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C7DE8" w14:textId="77777777" w:rsidR="0047513F" w:rsidRDefault="000739D4" w:rsidP="00CC67E2">
      <w:pPr>
        <w:spacing w:after="0"/>
        <w:jc w:val="center"/>
        <w:rPr>
          <w:rFonts w:ascii="Arial Narrow" w:hAnsi="Arial Narrow"/>
        </w:rPr>
      </w:pPr>
      <w:r w:rsidRPr="002043CB">
        <w:rPr>
          <w:rFonts w:ascii="Arial Narrow" w:hAnsi="Arial Narrow"/>
        </w:rPr>
        <w:t>UMOWA nr U</w:t>
      </w:r>
      <w:r w:rsidR="0047513F" w:rsidRPr="002043CB">
        <w:rPr>
          <w:rFonts w:ascii="Arial Narrow" w:hAnsi="Arial Narrow"/>
        </w:rPr>
        <w:t>-…………………</w:t>
      </w:r>
    </w:p>
    <w:p w14:paraId="7B07277C" w14:textId="77777777" w:rsidR="006A395B" w:rsidRDefault="006A395B" w:rsidP="00CC67E2">
      <w:pPr>
        <w:spacing w:after="0"/>
        <w:jc w:val="center"/>
        <w:rPr>
          <w:rFonts w:ascii="Arial Narrow" w:hAnsi="Arial Narrow"/>
        </w:rPr>
      </w:pPr>
    </w:p>
    <w:p w14:paraId="5C82CA23" w14:textId="77777777" w:rsidR="007F1CDE" w:rsidRPr="002043CB" w:rsidRDefault="007F1CDE" w:rsidP="00CC67E2">
      <w:pPr>
        <w:spacing w:after="0"/>
        <w:jc w:val="both"/>
        <w:rPr>
          <w:rFonts w:ascii="Arial Narrow" w:hAnsi="Arial Narrow"/>
        </w:rPr>
      </w:pPr>
    </w:p>
    <w:p w14:paraId="209197EE" w14:textId="77777777" w:rsidR="0047513F" w:rsidRPr="002043CB" w:rsidRDefault="0047513F" w:rsidP="00CC67E2">
      <w:pPr>
        <w:spacing w:after="0"/>
        <w:jc w:val="both"/>
        <w:rPr>
          <w:rFonts w:ascii="Arial Narrow" w:hAnsi="Arial Narrow"/>
        </w:rPr>
      </w:pPr>
      <w:r w:rsidRPr="002043CB">
        <w:rPr>
          <w:rFonts w:ascii="Arial Narrow" w:hAnsi="Arial Narrow"/>
        </w:rPr>
        <w:t>W dniu ……</w:t>
      </w:r>
      <w:r w:rsidR="009576F7" w:rsidRPr="002043CB">
        <w:rPr>
          <w:rFonts w:ascii="Arial Narrow" w:hAnsi="Arial Narrow"/>
        </w:rPr>
        <w:t>………</w:t>
      </w:r>
      <w:r w:rsidRPr="002043CB">
        <w:rPr>
          <w:rFonts w:ascii="Arial Narrow" w:hAnsi="Arial Narrow"/>
        </w:rPr>
        <w:t xml:space="preserve">…. pomiędzy </w:t>
      </w:r>
      <w:r w:rsidR="00166FFC" w:rsidRPr="002043CB">
        <w:rPr>
          <w:rFonts w:ascii="Arial Narrow" w:hAnsi="Arial Narrow"/>
        </w:rPr>
        <w:t>Agencją Mienia Wojskowego, 00-911 Warszawa, ul. Nowowiejska 26A;</w:t>
      </w:r>
      <w:r w:rsidR="00166FFC" w:rsidRPr="002043CB">
        <w:rPr>
          <w:rFonts w:ascii="Arial Narrow" w:hAnsi="Arial Narrow"/>
        </w:rPr>
        <w:br/>
        <w:t>Oddział Regionalny w Olsztynie ul. Kasprowicza 1, 10-219 Olsztyn, NIP 526-10-38-122</w:t>
      </w:r>
      <w:r w:rsidRPr="002043CB">
        <w:rPr>
          <w:rFonts w:ascii="Arial Narrow" w:hAnsi="Arial Narrow"/>
        </w:rPr>
        <w:t xml:space="preserve"> </w:t>
      </w:r>
    </w:p>
    <w:p w14:paraId="0C7E3891" w14:textId="77777777" w:rsidR="0047513F" w:rsidRPr="002043CB" w:rsidRDefault="0047513F" w:rsidP="00CC67E2">
      <w:pPr>
        <w:spacing w:after="0"/>
        <w:jc w:val="both"/>
        <w:rPr>
          <w:rFonts w:ascii="Arial Narrow" w:hAnsi="Arial Narrow"/>
        </w:rPr>
      </w:pPr>
      <w:r w:rsidRPr="002043CB">
        <w:rPr>
          <w:rFonts w:ascii="Arial Narrow" w:hAnsi="Arial Narrow"/>
        </w:rPr>
        <w:t>reprezentowaną przez:</w:t>
      </w:r>
    </w:p>
    <w:p w14:paraId="614CC181" w14:textId="77777777" w:rsidR="00AA2193" w:rsidRPr="002043CB" w:rsidRDefault="00AA2193" w:rsidP="00CC67E2">
      <w:pPr>
        <w:spacing w:after="0"/>
        <w:jc w:val="both"/>
        <w:rPr>
          <w:rFonts w:ascii="Arial Narrow" w:hAnsi="Arial Narrow"/>
          <w:i/>
        </w:rPr>
      </w:pPr>
      <w:r w:rsidRPr="002043CB">
        <w:rPr>
          <w:rFonts w:ascii="Arial Narrow" w:hAnsi="Arial Narrow"/>
          <w:i/>
        </w:rPr>
        <w:t xml:space="preserve">Zbigniewa Żujewskiego – Dyrektora </w:t>
      </w:r>
    </w:p>
    <w:p w14:paraId="58A85FDB" w14:textId="77777777" w:rsidR="0047513F" w:rsidRPr="002043CB" w:rsidRDefault="0047513F" w:rsidP="00CC67E2">
      <w:pPr>
        <w:spacing w:after="0"/>
        <w:jc w:val="both"/>
        <w:rPr>
          <w:rFonts w:ascii="Arial Narrow" w:hAnsi="Arial Narrow"/>
        </w:rPr>
      </w:pPr>
      <w:r w:rsidRPr="002043CB">
        <w:rPr>
          <w:rFonts w:ascii="Arial Narrow" w:hAnsi="Arial Narrow"/>
        </w:rPr>
        <w:t>zwan</w:t>
      </w:r>
      <w:r w:rsidR="00B35520" w:rsidRPr="002043CB">
        <w:rPr>
          <w:rFonts w:ascii="Arial Narrow" w:hAnsi="Arial Narrow"/>
        </w:rPr>
        <w:t>ą</w:t>
      </w:r>
      <w:r w:rsidRPr="002043CB">
        <w:rPr>
          <w:rFonts w:ascii="Arial Narrow" w:hAnsi="Arial Narrow"/>
        </w:rPr>
        <w:t xml:space="preserve"> dalej Zamawiającym </w:t>
      </w:r>
    </w:p>
    <w:p w14:paraId="4E724746" w14:textId="77777777" w:rsidR="0047513F" w:rsidRPr="002043CB" w:rsidRDefault="0047513F" w:rsidP="00CC67E2">
      <w:pPr>
        <w:spacing w:after="0"/>
        <w:jc w:val="both"/>
        <w:rPr>
          <w:rFonts w:ascii="Arial Narrow" w:hAnsi="Arial Narrow"/>
        </w:rPr>
      </w:pPr>
      <w:r w:rsidRPr="002043CB">
        <w:rPr>
          <w:rFonts w:ascii="Arial Narrow" w:hAnsi="Arial Narrow"/>
        </w:rPr>
        <w:t>a</w:t>
      </w:r>
    </w:p>
    <w:p w14:paraId="112525CB" w14:textId="77777777" w:rsidR="0047513F" w:rsidRDefault="00535A24" w:rsidP="00CC67E2">
      <w:pPr>
        <w:spacing w:after="0"/>
        <w:jc w:val="both"/>
        <w:rPr>
          <w:rFonts w:ascii="Arial Narrow" w:hAnsi="Arial Narrow"/>
        </w:rPr>
      </w:pPr>
      <w:r w:rsidRPr="002043CB">
        <w:rPr>
          <w:rFonts w:ascii="Arial Narrow" w:hAnsi="Arial Narrow"/>
        </w:rPr>
        <w:t>……………………………………………………………………………………………...…………………………………………</w:t>
      </w:r>
    </w:p>
    <w:p w14:paraId="59279CA9" w14:textId="77777777" w:rsidR="00BA53D1" w:rsidRPr="002043CB" w:rsidRDefault="00BA53D1" w:rsidP="00CC67E2">
      <w:pPr>
        <w:spacing w:after="0"/>
        <w:jc w:val="both"/>
        <w:rPr>
          <w:rFonts w:ascii="Arial Narrow" w:hAnsi="Arial Narrow"/>
        </w:rPr>
      </w:pPr>
      <w:r>
        <w:rPr>
          <w:rFonts w:ascii="Arial Narrow" w:hAnsi="Arial Narrow"/>
        </w:rPr>
        <w:t>reprezentowanym przez………………..</w:t>
      </w:r>
    </w:p>
    <w:p w14:paraId="5FB1D6E9" w14:textId="77777777" w:rsidR="0047513F" w:rsidRPr="002043CB" w:rsidRDefault="0047513F" w:rsidP="00CC67E2">
      <w:pPr>
        <w:spacing w:after="0"/>
        <w:jc w:val="both"/>
        <w:rPr>
          <w:rFonts w:ascii="Arial Narrow" w:hAnsi="Arial Narrow"/>
        </w:rPr>
      </w:pPr>
      <w:r w:rsidRPr="002043CB">
        <w:rPr>
          <w:rFonts w:ascii="Arial Narrow" w:hAnsi="Arial Narrow"/>
        </w:rPr>
        <w:t>zwanym dalej Wykonawcą,</w:t>
      </w:r>
    </w:p>
    <w:p w14:paraId="448E887A" w14:textId="77777777" w:rsidR="0047513F" w:rsidRPr="002043CB" w:rsidRDefault="0047513F" w:rsidP="00CC67E2">
      <w:pPr>
        <w:spacing w:after="0"/>
        <w:jc w:val="both"/>
        <w:rPr>
          <w:rFonts w:ascii="Arial Narrow" w:hAnsi="Arial Narrow"/>
        </w:rPr>
      </w:pPr>
      <w:r w:rsidRPr="002043CB">
        <w:rPr>
          <w:rFonts w:ascii="Arial Narrow" w:hAnsi="Arial Narrow"/>
        </w:rPr>
        <w:t>została zawarta umowa następującej treści:</w:t>
      </w:r>
    </w:p>
    <w:p w14:paraId="2B169660" w14:textId="77777777" w:rsidR="0047513F" w:rsidRPr="002043CB" w:rsidRDefault="0047513F" w:rsidP="00CC67E2">
      <w:pPr>
        <w:spacing w:after="0"/>
        <w:jc w:val="both"/>
        <w:rPr>
          <w:rFonts w:ascii="Arial Narrow" w:hAnsi="Arial Narrow"/>
        </w:rPr>
      </w:pPr>
    </w:p>
    <w:p w14:paraId="1C93A37D" w14:textId="77777777" w:rsidR="0047513F" w:rsidRPr="002043CB" w:rsidRDefault="0047513F" w:rsidP="00CC67E2">
      <w:pPr>
        <w:spacing w:after="0"/>
        <w:jc w:val="center"/>
        <w:rPr>
          <w:rFonts w:ascii="Arial Narrow" w:hAnsi="Arial Narrow"/>
        </w:rPr>
      </w:pPr>
      <w:r w:rsidRPr="002043CB">
        <w:rPr>
          <w:rFonts w:ascii="Arial Narrow" w:hAnsi="Arial Narrow"/>
        </w:rPr>
        <w:t>§</w:t>
      </w:r>
      <w:r w:rsidR="00C72690" w:rsidRPr="002043CB">
        <w:rPr>
          <w:rFonts w:ascii="Arial Narrow" w:hAnsi="Arial Narrow"/>
        </w:rPr>
        <w:t xml:space="preserve"> </w:t>
      </w:r>
      <w:r w:rsidRPr="002043CB">
        <w:rPr>
          <w:rFonts w:ascii="Arial Narrow" w:hAnsi="Arial Narrow"/>
        </w:rPr>
        <w:t>1</w:t>
      </w:r>
    </w:p>
    <w:p w14:paraId="5A3BC4D7" w14:textId="77777777" w:rsidR="00D4483D" w:rsidRDefault="00D4483D" w:rsidP="00AA156F">
      <w:pPr>
        <w:pStyle w:val="Akapitzlist"/>
        <w:spacing w:after="0"/>
        <w:ind w:left="284"/>
        <w:jc w:val="both"/>
        <w:rPr>
          <w:rFonts w:ascii="Arial Narrow" w:hAnsi="Arial Narrow"/>
        </w:rPr>
      </w:pPr>
    </w:p>
    <w:p w14:paraId="2EF00774" w14:textId="35E6F85C" w:rsidR="00A649EC" w:rsidRPr="00AA156F" w:rsidRDefault="00DE7B02" w:rsidP="0061515B">
      <w:pPr>
        <w:pStyle w:val="Akapitzlist"/>
        <w:numPr>
          <w:ilvl w:val="0"/>
          <w:numId w:val="1"/>
        </w:numPr>
        <w:spacing w:after="0"/>
        <w:ind w:left="284" w:hanging="284"/>
        <w:jc w:val="both"/>
        <w:rPr>
          <w:rFonts w:ascii="Arial Narrow" w:hAnsi="Arial Narrow"/>
        </w:rPr>
      </w:pPr>
      <w:r w:rsidRPr="004552C2">
        <w:rPr>
          <w:rFonts w:ascii="Arial Narrow" w:hAnsi="Arial Narrow"/>
        </w:rPr>
        <w:t xml:space="preserve">Umowa zostaje zawarta po </w:t>
      </w:r>
      <w:r w:rsidR="004552C2" w:rsidRPr="004552C2">
        <w:rPr>
          <w:rFonts w:ascii="Arial Narrow" w:hAnsi="Arial Narrow"/>
        </w:rPr>
        <w:t>przeprowadzeniu</w:t>
      </w:r>
      <w:r w:rsidRPr="004552C2">
        <w:rPr>
          <w:rFonts w:ascii="Arial Narrow" w:hAnsi="Arial Narrow"/>
        </w:rPr>
        <w:t xml:space="preserve"> postępowania o udzielenie zamówienia publicznego</w:t>
      </w:r>
      <w:r w:rsidR="00C612E9">
        <w:rPr>
          <w:rFonts w:ascii="Arial Narrow" w:hAnsi="Arial Narrow"/>
        </w:rPr>
        <w:t xml:space="preserve"> z wyłączeniem stosowania przepisów </w:t>
      </w:r>
      <w:r w:rsidR="00D84349">
        <w:rPr>
          <w:rFonts w:ascii="Arial Narrow" w:hAnsi="Arial Narrow"/>
        </w:rPr>
        <w:t xml:space="preserve">ustawy z dnia 11 września 2019 r. </w:t>
      </w:r>
      <w:r w:rsidRPr="00F544BE">
        <w:rPr>
          <w:rFonts w:ascii="Arial Narrow" w:hAnsi="Arial Narrow"/>
        </w:rPr>
        <w:t>Prawo zamówień publicznych</w:t>
      </w:r>
      <w:r w:rsidR="006A395B" w:rsidRPr="00F544BE">
        <w:rPr>
          <w:rFonts w:ascii="Arial Narrow" w:hAnsi="Arial Narrow"/>
        </w:rPr>
        <w:t xml:space="preserve"> (Dz. U. z 2021 poz. 1129 ze zm.)</w:t>
      </w:r>
      <w:r w:rsidR="00B8594A">
        <w:rPr>
          <w:rFonts w:ascii="Arial Narrow" w:hAnsi="Arial Narrow"/>
        </w:rPr>
        <w:t xml:space="preserve"> w trybie zapytania ofertowego. </w:t>
      </w:r>
      <w:r w:rsidR="0047513F" w:rsidRPr="00F544BE">
        <w:rPr>
          <w:rFonts w:ascii="Arial Narrow" w:hAnsi="Arial Narrow"/>
        </w:rPr>
        <w:t xml:space="preserve">W wyniku przeprowadzonego </w:t>
      </w:r>
      <w:r w:rsidR="00264B6D" w:rsidRPr="00F544BE">
        <w:rPr>
          <w:rFonts w:ascii="Arial Narrow" w:hAnsi="Arial Narrow"/>
        </w:rPr>
        <w:t>postępowania</w:t>
      </w:r>
      <w:r w:rsidR="00381B94">
        <w:rPr>
          <w:rFonts w:ascii="Arial Narrow" w:hAnsi="Arial Narrow"/>
        </w:rPr>
        <w:t xml:space="preserve">, Zamawiający zleca, </w:t>
      </w:r>
      <w:r w:rsidR="0047513F" w:rsidRPr="00F544BE">
        <w:rPr>
          <w:rFonts w:ascii="Arial Narrow" w:hAnsi="Arial Narrow"/>
        </w:rPr>
        <w:t>a Wykonawca przyjmuje</w:t>
      </w:r>
      <w:r w:rsidR="00D84349">
        <w:rPr>
          <w:rFonts w:ascii="Arial Narrow" w:hAnsi="Arial Narrow"/>
        </w:rPr>
        <w:t xml:space="preserve"> </w:t>
      </w:r>
      <w:r w:rsidR="0047513F" w:rsidRPr="00F544BE">
        <w:rPr>
          <w:rFonts w:ascii="Arial Narrow" w:hAnsi="Arial Narrow"/>
        </w:rPr>
        <w:t xml:space="preserve">i zobowiązuje się do </w:t>
      </w:r>
      <w:r w:rsidR="0047513F" w:rsidRPr="004552C2">
        <w:rPr>
          <w:rFonts w:ascii="Arial Narrow" w:hAnsi="Arial Narrow"/>
        </w:rPr>
        <w:t>wykon</w:t>
      </w:r>
      <w:r w:rsidR="001554AF">
        <w:rPr>
          <w:rFonts w:ascii="Arial Narrow" w:hAnsi="Arial Narrow"/>
        </w:rPr>
        <w:t>ania</w:t>
      </w:r>
      <w:r w:rsidR="00381B94">
        <w:rPr>
          <w:rFonts w:ascii="Arial Narrow" w:hAnsi="Arial Narrow"/>
        </w:rPr>
        <w:t xml:space="preserve"> dzieło polegające na opracowaniu: </w:t>
      </w:r>
      <w:r w:rsidR="00381B94" w:rsidRPr="005829A2">
        <w:rPr>
          <w:rFonts w:ascii="Arial Narrow" w:hAnsi="Arial Narrow"/>
          <w:b/>
        </w:rPr>
        <w:t>ekspertyzy technicznej</w:t>
      </w:r>
      <w:r w:rsidR="005829A2" w:rsidRPr="005829A2">
        <w:rPr>
          <w:rFonts w:ascii="Arial Narrow" w:hAnsi="Arial Narrow"/>
          <w:b/>
        </w:rPr>
        <w:t xml:space="preserve"> mającej na celu ustalenie przyczyn zawilgocenia ś</w:t>
      </w:r>
      <w:r w:rsidR="005829A2">
        <w:rPr>
          <w:rFonts w:ascii="Arial Narrow" w:hAnsi="Arial Narrow"/>
          <w:b/>
        </w:rPr>
        <w:t>cian parteru budynku in</w:t>
      </w:r>
      <w:r w:rsidR="005829A2" w:rsidRPr="005829A2">
        <w:rPr>
          <w:rFonts w:ascii="Arial Narrow" w:hAnsi="Arial Narrow"/>
          <w:b/>
        </w:rPr>
        <w:t>ternatu</w:t>
      </w:r>
      <w:r w:rsidR="005829A2">
        <w:rPr>
          <w:rFonts w:ascii="Arial Narrow" w:hAnsi="Arial Narrow"/>
        </w:rPr>
        <w:t xml:space="preserve"> </w:t>
      </w:r>
      <w:r w:rsidR="005829A2" w:rsidRPr="005829A2">
        <w:rPr>
          <w:rFonts w:ascii="Arial Narrow" w:hAnsi="Arial Narrow"/>
          <w:b/>
        </w:rPr>
        <w:t>w Suwałkach przy ul. Pułaskiego 24H</w:t>
      </w:r>
      <w:r w:rsidR="003B77B2">
        <w:rPr>
          <w:rFonts w:ascii="Arial Narrow" w:hAnsi="Arial Narrow"/>
          <w:b/>
        </w:rPr>
        <w:t xml:space="preserve"> wraz z </w:t>
      </w:r>
      <w:r w:rsidR="0094016C">
        <w:rPr>
          <w:rFonts w:ascii="Arial Narrow" w:hAnsi="Arial Narrow"/>
          <w:b/>
        </w:rPr>
        <w:t xml:space="preserve">opracowaniem </w:t>
      </w:r>
      <w:r w:rsidR="00CF4DD6">
        <w:rPr>
          <w:rFonts w:ascii="Arial Narrow" w:hAnsi="Arial Narrow"/>
          <w:b/>
        </w:rPr>
        <w:t xml:space="preserve">planu prac niezbędnych do usunięcia zawilgocenia ścian </w:t>
      </w:r>
      <w:r w:rsidR="003845C2">
        <w:rPr>
          <w:rFonts w:ascii="Arial Narrow" w:hAnsi="Arial Narrow"/>
          <w:b/>
        </w:rPr>
        <w:t xml:space="preserve">oraz </w:t>
      </w:r>
      <w:r w:rsidR="00CF4DD6">
        <w:rPr>
          <w:rFonts w:ascii="Arial Narrow" w:hAnsi="Arial Narrow"/>
          <w:b/>
        </w:rPr>
        <w:t xml:space="preserve">kosztorysem, przedmiarem </w:t>
      </w:r>
      <w:r w:rsidR="00CF4DD6" w:rsidRPr="00CF4DD6">
        <w:rPr>
          <w:rFonts w:ascii="Arial Narrow" w:hAnsi="Arial Narrow"/>
          <w:b/>
        </w:rPr>
        <w:t xml:space="preserve">i </w:t>
      </w:r>
      <w:r w:rsidR="00CF4DD6" w:rsidRPr="00CF4DD6">
        <w:rPr>
          <w:rFonts w:ascii="Times New Roman" w:eastAsia="Times New Roman" w:hAnsi="Times New Roman" w:cs="Times New Roman"/>
          <w:b/>
          <w:lang w:eastAsia="ar-SA"/>
        </w:rPr>
        <w:t>specyfikacjami technicznymi wykonania i odbioru robót budowlanych</w:t>
      </w:r>
      <w:r w:rsidR="00CF4DD6" w:rsidRPr="004552C2">
        <w:rPr>
          <w:rFonts w:ascii="Arial Narrow" w:hAnsi="Arial Narrow"/>
        </w:rPr>
        <w:t xml:space="preserve"> </w:t>
      </w:r>
      <w:r w:rsidR="00381B94" w:rsidRPr="004552C2">
        <w:rPr>
          <w:rFonts w:ascii="Arial Narrow" w:hAnsi="Arial Narrow"/>
        </w:rPr>
        <w:t xml:space="preserve">za cenę ryczałtową </w:t>
      </w:r>
      <w:r w:rsidR="00381B94">
        <w:rPr>
          <w:rFonts w:ascii="Arial Narrow" w:hAnsi="Arial Narrow"/>
        </w:rPr>
        <w:t xml:space="preserve"> </w:t>
      </w:r>
      <w:r w:rsidR="00A649EC" w:rsidRPr="0061515B">
        <w:rPr>
          <w:rFonts w:ascii="Arial Narrow" w:hAnsi="Arial Narrow"/>
        </w:rPr>
        <w:t>w wysokości: netto ………………… zł + podatek VAT  ……  w  wysokości ………………zł. Ogółem brutto z podatkiem VAT: …………………zł, słownie: ………………………… złotych</w:t>
      </w:r>
      <w:r w:rsidR="0061515B">
        <w:rPr>
          <w:rFonts w:ascii="Arial Narrow" w:hAnsi="Arial Narrow"/>
        </w:rPr>
        <w:t>.</w:t>
      </w:r>
    </w:p>
    <w:p w14:paraId="0CEBFA7D" w14:textId="35FEB35D" w:rsidR="003B77B2" w:rsidRPr="0055120C" w:rsidRDefault="003B77B2" w:rsidP="0067243D">
      <w:pPr>
        <w:pStyle w:val="Akapitzlist"/>
        <w:numPr>
          <w:ilvl w:val="0"/>
          <w:numId w:val="1"/>
        </w:numPr>
        <w:spacing w:after="0"/>
        <w:ind w:left="284" w:hanging="284"/>
        <w:jc w:val="both"/>
        <w:rPr>
          <w:rFonts w:ascii="Arial Narrow" w:hAnsi="Arial Narrow"/>
          <w:color w:val="000000" w:themeColor="text1"/>
        </w:rPr>
      </w:pPr>
      <w:r w:rsidRPr="0055120C">
        <w:rPr>
          <w:rFonts w:ascii="Arial Narrow" w:hAnsi="Arial Narrow"/>
          <w:color w:val="000000" w:themeColor="text1"/>
        </w:rPr>
        <w:t xml:space="preserve">Zakres </w:t>
      </w:r>
      <w:r w:rsidR="00D84349">
        <w:rPr>
          <w:rFonts w:ascii="Arial Narrow" w:hAnsi="Arial Narrow"/>
          <w:color w:val="000000" w:themeColor="text1"/>
        </w:rPr>
        <w:t>przedmiotu umowy obejmuje</w:t>
      </w:r>
      <w:r w:rsidRPr="0055120C">
        <w:rPr>
          <w:rFonts w:ascii="Arial Narrow" w:hAnsi="Arial Narrow"/>
          <w:color w:val="000000" w:themeColor="text1"/>
        </w:rPr>
        <w:t>:</w:t>
      </w:r>
    </w:p>
    <w:p w14:paraId="2BC2D6C3" w14:textId="6E1FDF7D" w:rsidR="00172C8E" w:rsidRPr="006C4BE7" w:rsidRDefault="00172C8E" w:rsidP="00172C8E">
      <w:pPr>
        <w:suppressAutoHyphens/>
        <w:spacing w:after="0" w:line="240" w:lineRule="auto"/>
        <w:jc w:val="both"/>
        <w:rPr>
          <w:rFonts w:ascii="Times New Roman" w:hAnsi="Times New Roman" w:cs="Times New Roman"/>
          <w:color w:val="000000" w:themeColor="text1"/>
          <w:lang w:eastAsia="pl-PL"/>
        </w:rPr>
      </w:pPr>
    </w:p>
    <w:p w14:paraId="0D7EDE95" w14:textId="4033E1B8" w:rsidR="003B77B2" w:rsidRPr="006C4BE7" w:rsidRDefault="00D84349" w:rsidP="00D84349">
      <w:pPr>
        <w:pStyle w:val="Akapitzlist"/>
        <w:numPr>
          <w:ilvl w:val="0"/>
          <w:numId w:val="18"/>
        </w:numPr>
        <w:spacing w:after="0"/>
        <w:jc w:val="both"/>
        <w:rPr>
          <w:rFonts w:ascii="Times New Roman" w:hAnsi="Times New Roman" w:cs="Times New Roman"/>
          <w:color w:val="000000" w:themeColor="text1"/>
        </w:rPr>
      </w:pPr>
      <w:r>
        <w:rPr>
          <w:rFonts w:ascii="Times New Roman" w:hAnsi="Times New Roman" w:cs="Times New Roman"/>
          <w:color w:val="000000" w:themeColor="text1"/>
          <w:lang w:eastAsia="pl-PL"/>
        </w:rPr>
        <w:t>d</w:t>
      </w:r>
      <w:r w:rsidR="00172C8E" w:rsidRPr="006C4BE7">
        <w:rPr>
          <w:rFonts w:ascii="Times New Roman" w:hAnsi="Times New Roman" w:cs="Times New Roman"/>
          <w:color w:val="000000" w:themeColor="text1"/>
          <w:lang w:eastAsia="pl-PL"/>
        </w:rPr>
        <w:t xml:space="preserve">okonanie wizji lokalnej w terenie z </w:t>
      </w:r>
      <w:r w:rsidR="00172C8E" w:rsidRPr="000329C1">
        <w:rPr>
          <w:rFonts w:ascii="Times New Roman" w:hAnsi="Times New Roman" w:cs="Times New Roman"/>
          <w:color w:val="000000" w:themeColor="text1"/>
          <w:lang w:eastAsia="pl-PL"/>
        </w:rPr>
        <w:t>dokonanie</w:t>
      </w:r>
      <w:r w:rsidR="00012209" w:rsidRPr="000329C1">
        <w:rPr>
          <w:rFonts w:ascii="Times New Roman" w:hAnsi="Times New Roman" w:cs="Times New Roman"/>
          <w:color w:val="000000" w:themeColor="text1"/>
          <w:lang w:eastAsia="pl-PL"/>
        </w:rPr>
        <w:t>m</w:t>
      </w:r>
      <w:r w:rsidR="00172C8E" w:rsidRPr="000329C1">
        <w:rPr>
          <w:rFonts w:ascii="Times New Roman" w:hAnsi="Times New Roman" w:cs="Times New Roman"/>
          <w:color w:val="000000" w:themeColor="text1"/>
          <w:lang w:eastAsia="pl-PL"/>
        </w:rPr>
        <w:t xml:space="preserve"> odkrywek</w:t>
      </w:r>
    </w:p>
    <w:p w14:paraId="40FE6EBA" w14:textId="6CA65996" w:rsidR="006D2B4E" w:rsidRPr="006C4BE7" w:rsidRDefault="00D84349" w:rsidP="00D84349">
      <w:pPr>
        <w:numPr>
          <w:ilvl w:val="0"/>
          <w:numId w:val="18"/>
        </w:numPr>
        <w:suppressAutoHyphens/>
        <w:spacing w:after="0" w:line="240"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o</w:t>
      </w:r>
      <w:r w:rsidR="006D2B4E" w:rsidRPr="006C4BE7">
        <w:rPr>
          <w:rFonts w:ascii="Times New Roman" w:hAnsi="Times New Roman" w:cs="Times New Roman"/>
          <w:color w:val="000000" w:themeColor="text1"/>
          <w:lang w:eastAsia="pl-PL"/>
        </w:rPr>
        <w:t xml:space="preserve">kreślenie powodu wystąpienia </w:t>
      </w:r>
      <w:r w:rsidR="0055120C" w:rsidRPr="006C4BE7">
        <w:rPr>
          <w:rFonts w:ascii="Times New Roman" w:hAnsi="Times New Roman" w:cs="Times New Roman"/>
          <w:color w:val="000000" w:themeColor="text1"/>
          <w:lang w:eastAsia="pl-PL"/>
        </w:rPr>
        <w:t>zawilgocenia ścian</w:t>
      </w:r>
    </w:p>
    <w:p w14:paraId="068099AB" w14:textId="29E054AA" w:rsidR="0055120C" w:rsidRPr="006C4BE7" w:rsidRDefault="00D84349" w:rsidP="00D84349">
      <w:pPr>
        <w:numPr>
          <w:ilvl w:val="0"/>
          <w:numId w:val="18"/>
        </w:numPr>
        <w:suppressAutoHyphens/>
        <w:spacing w:after="0" w:line="240"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d</w:t>
      </w:r>
      <w:r w:rsidR="0055120C" w:rsidRPr="006C4BE7">
        <w:rPr>
          <w:rFonts w:ascii="Times New Roman" w:hAnsi="Times New Roman" w:cs="Times New Roman"/>
          <w:color w:val="000000" w:themeColor="text1"/>
          <w:lang w:eastAsia="pl-PL"/>
        </w:rPr>
        <w:t>okonanie niezbędnych uzgodnień z konserwatorem zabytków</w:t>
      </w:r>
      <w:r w:rsidR="005E1CFF">
        <w:rPr>
          <w:rFonts w:ascii="Times New Roman" w:hAnsi="Times New Roman" w:cs="Times New Roman"/>
          <w:color w:val="000000" w:themeColor="text1"/>
          <w:lang w:eastAsia="pl-PL"/>
        </w:rPr>
        <w:t xml:space="preserve"> wraz z otrzymaniem zgody na prowadzenie prac budowlanych przy zabytku</w:t>
      </w:r>
    </w:p>
    <w:p w14:paraId="38AB501F" w14:textId="786B6D58" w:rsidR="00012209" w:rsidRPr="006C4BE7" w:rsidRDefault="00D84349" w:rsidP="00D84349">
      <w:pPr>
        <w:numPr>
          <w:ilvl w:val="0"/>
          <w:numId w:val="18"/>
        </w:numPr>
        <w:suppressAutoHyphens/>
        <w:spacing w:after="0" w:line="240"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s</w:t>
      </w:r>
      <w:r w:rsidR="0055120C" w:rsidRPr="006C4BE7">
        <w:rPr>
          <w:rFonts w:ascii="Times New Roman" w:hAnsi="Times New Roman" w:cs="Times New Roman"/>
          <w:color w:val="000000" w:themeColor="text1"/>
          <w:lang w:eastAsia="pl-PL"/>
        </w:rPr>
        <w:t>formułowanie tekstu ekspertyzy</w:t>
      </w:r>
      <w:r w:rsidR="00012209" w:rsidRPr="006C4BE7">
        <w:rPr>
          <w:rFonts w:ascii="Times New Roman" w:hAnsi="Times New Roman" w:cs="Times New Roman"/>
          <w:color w:val="000000" w:themeColor="text1"/>
          <w:lang w:eastAsia="pl-PL"/>
        </w:rPr>
        <w:t xml:space="preserve"> z opracowanie</w:t>
      </w:r>
      <w:r w:rsidR="00217188" w:rsidRPr="006C4BE7">
        <w:rPr>
          <w:rFonts w:ascii="Times New Roman" w:hAnsi="Times New Roman" w:cs="Times New Roman"/>
          <w:color w:val="000000" w:themeColor="text1"/>
          <w:lang w:eastAsia="pl-PL"/>
        </w:rPr>
        <w:t>m</w:t>
      </w:r>
      <w:r w:rsidR="00012209" w:rsidRPr="006C4BE7">
        <w:rPr>
          <w:rFonts w:ascii="Times New Roman" w:hAnsi="Times New Roman" w:cs="Times New Roman"/>
          <w:color w:val="000000" w:themeColor="text1"/>
          <w:lang w:eastAsia="pl-PL"/>
        </w:rPr>
        <w:t xml:space="preserve"> </w:t>
      </w:r>
      <w:r w:rsidR="0094016C">
        <w:rPr>
          <w:rFonts w:ascii="Times New Roman" w:hAnsi="Times New Roman" w:cs="Times New Roman"/>
          <w:color w:val="000000" w:themeColor="text1"/>
          <w:lang w:eastAsia="pl-PL"/>
        </w:rPr>
        <w:t xml:space="preserve">planu </w:t>
      </w:r>
      <w:r w:rsidR="00012209" w:rsidRPr="006C4BE7">
        <w:rPr>
          <w:rFonts w:ascii="Times New Roman" w:hAnsi="Times New Roman" w:cs="Times New Roman"/>
          <w:color w:val="000000" w:themeColor="text1"/>
          <w:lang w:eastAsia="pl-PL"/>
        </w:rPr>
        <w:t xml:space="preserve">prac </w:t>
      </w:r>
      <w:r w:rsidR="00217188" w:rsidRPr="006C4BE7">
        <w:rPr>
          <w:rFonts w:ascii="Times New Roman" w:hAnsi="Times New Roman" w:cs="Times New Roman"/>
          <w:color w:val="000000" w:themeColor="text1"/>
          <w:lang w:eastAsia="pl-PL"/>
        </w:rPr>
        <w:t xml:space="preserve">niezbędnych do  </w:t>
      </w:r>
      <w:r w:rsidR="00CB1A80" w:rsidRPr="006C4BE7">
        <w:rPr>
          <w:rFonts w:ascii="Times New Roman" w:hAnsi="Times New Roman" w:cs="Times New Roman"/>
          <w:color w:val="000000" w:themeColor="text1"/>
          <w:lang w:eastAsia="pl-PL"/>
        </w:rPr>
        <w:t>usunięcia zawilgocenia ścian</w:t>
      </w:r>
      <w:r w:rsidR="006C4BE7">
        <w:rPr>
          <w:rFonts w:ascii="Times New Roman" w:hAnsi="Times New Roman" w:cs="Times New Roman"/>
          <w:color w:val="000000" w:themeColor="text1"/>
          <w:lang w:eastAsia="pl-PL"/>
        </w:rPr>
        <w:t xml:space="preserve"> stanowiących całkowity zakres wykonania </w:t>
      </w:r>
      <w:r w:rsidR="002F56A8">
        <w:rPr>
          <w:rFonts w:ascii="Times New Roman" w:hAnsi="Times New Roman" w:cs="Times New Roman"/>
          <w:color w:val="000000" w:themeColor="text1"/>
          <w:lang w:eastAsia="pl-PL"/>
        </w:rPr>
        <w:t xml:space="preserve">niezbędnych </w:t>
      </w:r>
      <w:r w:rsidR="006C4BE7">
        <w:rPr>
          <w:rFonts w:ascii="Times New Roman" w:hAnsi="Times New Roman" w:cs="Times New Roman"/>
          <w:color w:val="000000" w:themeColor="text1"/>
          <w:lang w:eastAsia="pl-PL"/>
        </w:rPr>
        <w:t>robó</w:t>
      </w:r>
      <w:r w:rsidR="002F56A8">
        <w:rPr>
          <w:rFonts w:ascii="Times New Roman" w:hAnsi="Times New Roman" w:cs="Times New Roman"/>
          <w:color w:val="000000" w:themeColor="text1"/>
          <w:lang w:eastAsia="pl-PL"/>
        </w:rPr>
        <w:t xml:space="preserve">t </w:t>
      </w:r>
      <w:r w:rsidR="002F56A8" w:rsidRPr="006C4BE7">
        <w:rPr>
          <w:rFonts w:ascii="Times New Roman" w:hAnsi="Times New Roman" w:cs="Times New Roman"/>
          <w:color w:val="000000" w:themeColor="text1"/>
          <w:lang w:eastAsia="pl-PL"/>
        </w:rPr>
        <w:t>naprawczych</w:t>
      </w:r>
      <w:r w:rsidR="002F56A8">
        <w:rPr>
          <w:rFonts w:ascii="Times New Roman" w:hAnsi="Times New Roman" w:cs="Times New Roman"/>
          <w:color w:val="000000" w:themeColor="text1"/>
          <w:lang w:eastAsia="pl-PL"/>
        </w:rPr>
        <w:t xml:space="preserve"> </w:t>
      </w:r>
      <w:r w:rsidR="00012209" w:rsidRPr="006C4BE7">
        <w:rPr>
          <w:rFonts w:ascii="Times New Roman" w:hAnsi="Times New Roman" w:cs="Times New Roman"/>
          <w:color w:val="000000" w:themeColor="text1"/>
          <w:lang w:eastAsia="pl-PL"/>
        </w:rPr>
        <w:t xml:space="preserve"> </w:t>
      </w:r>
    </w:p>
    <w:p w14:paraId="73C045B1" w14:textId="2DC63795" w:rsidR="0055120C" w:rsidRDefault="00D84349" w:rsidP="00D84349">
      <w:pPr>
        <w:numPr>
          <w:ilvl w:val="0"/>
          <w:numId w:val="18"/>
        </w:numPr>
        <w:suppressAutoHyphens/>
        <w:spacing w:after="0" w:line="240" w:lineRule="auto"/>
        <w:jc w:val="both"/>
        <w:rPr>
          <w:rFonts w:ascii="Times New Roman" w:eastAsia="Times New Roman" w:hAnsi="Times New Roman" w:cs="Times New Roman"/>
          <w:lang w:eastAsia="ar-SA"/>
        </w:rPr>
      </w:pPr>
      <w:r>
        <w:rPr>
          <w:rFonts w:ascii="Times New Roman" w:hAnsi="Times New Roman" w:cs="Times New Roman"/>
          <w:color w:val="000000" w:themeColor="text1"/>
          <w:lang w:eastAsia="pl-PL"/>
        </w:rPr>
        <w:t>o</w:t>
      </w:r>
      <w:r w:rsidR="0055120C" w:rsidRPr="006C4BE7">
        <w:rPr>
          <w:rFonts w:ascii="Times New Roman" w:hAnsi="Times New Roman" w:cs="Times New Roman"/>
          <w:color w:val="000000" w:themeColor="text1"/>
          <w:lang w:eastAsia="pl-PL"/>
        </w:rPr>
        <w:t>pracowa</w:t>
      </w:r>
      <w:r w:rsidR="002B14D6" w:rsidRPr="006C4BE7">
        <w:rPr>
          <w:rFonts w:ascii="Times New Roman" w:hAnsi="Times New Roman" w:cs="Times New Roman"/>
          <w:color w:val="000000" w:themeColor="text1"/>
          <w:lang w:eastAsia="pl-PL"/>
        </w:rPr>
        <w:t>nie k</w:t>
      </w:r>
      <w:r w:rsidR="0055120C" w:rsidRPr="006C4BE7">
        <w:rPr>
          <w:rFonts w:ascii="Times New Roman" w:hAnsi="Times New Roman" w:cs="Times New Roman"/>
          <w:color w:val="000000" w:themeColor="text1"/>
          <w:lang w:eastAsia="pl-PL"/>
        </w:rPr>
        <w:t>osztorys</w:t>
      </w:r>
      <w:r w:rsidR="002B14D6" w:rsidRPr="006C4BE7">
        <w:rPr>
          <w:rFonts w:ascii="Times New Roman" w:hAnsi="Times New Roman" w:cs="Times New Roman"/>
          <w:color w:val="000000" w:themeColor="text1"/>
          <w:lang w:eastAsia="pl-PL"/>
        </w:rPr>
        <w:t>u</w:t>
      </w:r>
      <w:r w:rsidR="0055120C" w:rsidRPr="006C4BE7">
        <w:rPr>
          <w:rFonts w:ascii="Times New Roman" w:hAnsi="Times New Roman" w:cs="Times New Roman"/>
          <w:color w:val="000000" w:themeColor="text1"/>
          <w:lang w:eastAsia="pl-PL"/>
        </w:rPr>
        <w:t xml:space="preserve"> inwestorski</w:t>
      </w:r>
      <w:r w:rsidR="002B14D6" w:rsidRPr="006C4BE7">
        <w:rPr>
          <w:rFonts w:ascii="Times New Roman" w:hAnsi="Times New Roman" w:cs="Times New Roman"/>
          <w:color w:val="000000" w:themeColor="text1"/>
          <w:lang w:eastAsia="pl-PL"/>
        </w:rPr>
        <w:t xml:space="preserve">ego </w:t>
      </w:r>
      <w:r w:rsidR="00217188" w:rsidRPr="006C4BE7">
        <w:rPr>
          <w:rFonts w:ascii="Times New Roman" w:hAnsi="Times New Roman" w:cs="Times New Roman"/>
          <w:color w:val="000000" w:themeColor="text1"/>
          <w:lang w:eastAsia="pl-PL"/>
        </w:rPr>
        <w:t xml:space="preserve">wszystkich prac </w:t>
      </w:r>
      <w:r w:rsidR="000329C1">
        <w:rPr>
          <w:rFonts w:ascii="Times New Roman" w:hAnsi="Times New Roman" w:cs="Times New Roman"/>
          <w:color w:val="000000" w:themeColor="text1"/>
          <w:lang w:eastAsia="pl-PL"/>
        </w:rPr>
        <w:t>o</w:t>
      </w:r>
      <w:r w:rsidR="002B14D6" w:rsidRPr="006C4BE7">
        <w:rPr>
          <w:rFonts w:ascii="Times New Roman" w:hAnsi="Times New Roman" w:cs="Times New Roman"/>
          <w:color w:val="000000" w:themeColor="text1"/>
          <w:lang w:eastAsia="pl-PL"/>
        </w:rPr>
        <w:t>raz przedmiaru</w:t>
      </w:r>
      <w:r w:rsidR="000329C1">
        <w:rPr>
          <w:rFonts w:ascii="Times New Roman" w:hAnsi="Times New Roman" w:cs="Times New Roman"/>
          <w:color w:val="000000" w:themeColor="text1"/>
          <w:lang w:eastAsia="pl-PL"/>
        </w:rPr>
        <w:t xml:space="preserve"> </w:t>
      </w:r>
      <w:r w:rsidR="007E3596" w:rsidRPr="007E3596">
        <w:rPr>
          <w:rFonts w:ascii="Times New Roman" w:eastAsia="Times New Roman" w:hAnsi="Times New Roman" w:cs="Times New Roman"/>
          <w:lang w:eastAsia="ar-SA"/>
        </w:rPr>
        <w:t>wraz ze specyfikacjami techniczn</w:t>
      </w:r>
      <w:r w:rsidR="007E3596">
        <w:rPr>
          <w:rFonts w:ascii="Times New Roman" w:eastAsia="Times New Roman" w:hAnsi="Times New Roman" w:cs="Times New Roman"/>
          <w:lang w:eastAsia="ar-SA"/>
        </w:rPr>
        <w:t>ymi</w:t>
      </w:r>
      <w:r w:rsidR="007E3596" w:rsidRPr="007E3596">
        <w:rPr>
          <w:rFonts w:ascii="Times New Roman" w:eastAsia="Times New Roman" w:hAnsi="Times New Roman" w:cs="Times New Roman"/>
          <w:lang w:eastAsia="ar-SA"/>
        </w:rPr>
        <w:t xml:space="preserve"> wykonania i odbioru robót budowlanych </w:t>
      </w:r>
      <w:r w:rsidR="007E3596">
        <w:rPr>
          <w:rFonts w:ascii="Times New Roman" w:eastAsia="Times New Roman" w:hAnsi="Times New Roman" w:cs="Times New Roman"/>
          <w:lang w:eastAsia="ar-SA"/>
        </w:rPr>
        <w:t>(</w:t>
      </w:r>
      <w:proofErr w:type="spellStart"/>
      <w:r w:rsidR="006C4BE7" w:rsidRPr="007E3596">
        <w:rPr>
          <w:rFonts w:ascii="Times New Roman" w:eastAsia="Times New Roman" w:hAnsi="Times New Roman" w:cs="Times New Roman"/>
          <w:lang w:eastAsia="ar-SA"/>
        </w:rPr>
        <w:t>STWiORB</w:t>
      </w:r>
      <w:proofErr w:type="spellEnd"/>
      <w:r>
        <w:rPr>
          <w:rFonts w:ascii="Times New Roman" w:eastAsia="Times New Roman" w:hAnsi="Times New Roman" w:cs="Times New Roman"/>
          <w:lang w:eastAsia="ar-SA"/>
        </w:rPr>
        <w:t>)</w:t>
      </w:r>
    </w:p>
    <w:p w14:paraId="284F254C" w14:textId="1806338B" w:rsidR="00D84349" w:rsidRPr="007E3596" w:rsidRDefault="00D84349" w:rsidP="00D84349">
      <w:pPr>
        <w:numPr>
          <w:ilvl w:val="0"/>
          <w:numId w:val="18"/>
        </w:numPr>
        <w:suppressAutoHyphens/>
        <w:spacing w:after="0" w:line="240" w:lineRule="auto"/>
        <w:jc w:val="both"/>
        <w:rPr>
          <w:rFonts w:ascii="Times New Roman" w:eastAsia="Times New Roman" w:hAnsi="Times New Roman" w:cs="Times New Roman"/>
          <w:lang w:eastAsia="ar-SA"/>
        </w:rPr>
      </w:pPr>
      <w:r>
        <w:rPr>
          <w:rFonts w:ascii="Times New Roman" w:hAnsi="Times New Roman" w:cs="Times New Roman"/>
          <w:color w:val="000000" w:themeColor="text1"/>
          <w:lang w:eastAsia="pl-PL"/>
        </w:rPr>
        <w:t>uzyskanie zgody Miejskiego Konserwatora Zaby</w:t>
      </w:r>
      <w:r w:rsidR="00094D39">
        <w:rPr>
          <w:rFonts w:ascii="Times New Roman" w:hAnsi="Times New Roman" w:cs="Times New Roman"/>
          <w:color w:val="000000" w:themeColor="text1"/>
          <w:lang w:eastAsia="pl-PL"/>
        </w:rPr>
        <w:t>tków na roboty budowlane będące</w:t>
      </w:r>
      <w:r>
        <w:rPr>
          <w:rFonts w:ascii="Times New Roman" w:hAnsi="Times New Roman" w:cs="Times New Roman"/>
          <w:color w:val="000000" w:themeColor="text1"/>
          <w:lang w:eastAsia="pl-PL"/>
        </w:rPr>
        <w:t xml:space="preserve"> przedmiotem ekspertyzy</w:t>
      </w:r>
    </w:p>
    <w:p w14:paraId="2AB9B694" w14:textId="77777777" w:rsidR="004B6D5A" w:rsidRPr="006C4BE7" w:rsidRDefault="004B6D5A" w:rsidP="004B6D5A">
      <w:pPr>
        <w:suppressAutoHyphens/>
        <w:spacing w:after="0" w:line="240" w:lineRule="auto"/>
        <w:ind w:left="644"/>
        <w:jc w:val="both"/>
        <w:rPr>
          <w:rFonts w:ascii="Times New Roman" w:hAnsi="Times New Roman" w:cs="Times New Roman"/>
          <w:color w:val="000000" w:themeColor="text1"/>
          <w:lang w:eastAsia="pl-PL"/>
        </w:rPr>
      </w:pPr>
    </w:p>
    <w:p w14:paraId="685BA47A" w14:textId="3313BC41" w:rsidR="004B6D5A" w:rsidRPr="00D84349" w:rsidRDefault="004B6D5A" w:rsidP="00D84349">
      <w:pPr>
        <w:pStyle w:val="Akapitzlist"/>
        <w:numPr>
          <w:ilvl w:val="0"/>
          <w:numId w:val="1"/>
        </w:numPr>
        <w:spacing w:line="100" w:lineRule="atLeast"/>
        <w:ind w:left="284" w:hanging="284"/>
        <w:jc w:val="both"/>
        <w:rPr>
          <w:rFonts w:ascii="Times New Roman" w:hAnsi="Times New Roman" w:cs="Times New Roman"/>
        </w:rPr>
      </w:pPr>
      <w:r w:rsidRPr="00D84349">
        <w:rPr>
          <w:rFonts w:ascii="Times New Roman" w:hAnsi="Times New Roman" w:cs="Times New Roman"/>
        </w:rPr>
        <w:t>Wykonawca zobowiązuje się przekazać Zamawiającemu opracowanie wykonane w ramach umowy w następującej ilości:</w:t>
      </w:r>
    </w:p>
    <w:p w14:paraId="1EC1DC3A" w14:textId="03B3A85E" w:rsidR="004B6D5A" w:rsidRPr="002F56A8" w:rsidRDefault="004B6D5A" w:rsidP="000B75D2">
      <w:pPr>
        <w:pStyle w:val="NormalnyWeb"/>
        <w:numPr>
          <w:ilvl w:val="0"/>
          <w:numId w:val="15"/>
        </w:numPr>
        <w:spacing w:before="0" w:after="0"/>
        <w:jc w:val="both"/>
        <w:rPr>
          <w:sz w:val="22"/>
          <w:szCs w:val="22"/>
        </w:rPr>
      </w:pPr>
      <w:r w:rsidRPr="002F56A8">
        <w:rPr>
          <w:sz w:val="22"/>
          <w:szCs w:val="22"/>
        </w:rPr>
        <w:t xml:space="preserve">3 egzemplarze ekspertyzy technicznej </w:t>
      </w:r>
      <w:r w:rsidR="002F56A8" w:rsidRPr="002F56A8">
        <w:rPr>
          <w:color w:val="000000" w:themeColor="text1"/>
          <w:sz w:val="22"/>
          <w:szCs w:val="22"/>
          <w:lang w:eastAsia="pl-PL"/>
        </w:rPr>
        <w:t xml:space="preserve">z opracowaniem </w:t>
      </w:r>
      <w:r w:rsidR="0094016C">
        <w:rPr>
          <w:color w:val="000000" w:themeColor="text1"/>
          <w:sz w:val="22"/>
          <w:szCs w:val="22"/>
          <w:lang w:eastAsia="pl-PL"/>
        </w:rPr>
        <w:t xml:space="preserve">planu </w:t>
      </w:r>
      <w:r w:rsidR="002F56A8" w:rsidRPr="002F56A8">
        <w:rPr>
          <w:color w:val="000000" w:themeColor="text1"/>
          <w:sz w:val="22"/>
          <w:szCs w:val="22"/>
          <w:lang w:eastAsia="pl-PL"/>
        </w:rPr>
        <w:t>prac niezbędnych do  usunięcia zawilgocenia ścian stanowiących całkowity zakres wykonania niezbędnych robót naprawczych</w:t>
      </w:r>
      <w:r w:rsidR="002F56A8" w:rsidRPr="002F56A8">
        <w:rPr>
          <w:sz w:val="22"/>
          <w:szCs w:val="22"/>
        </w:rPr>
        <w:t xml:space="preserve"> </w:t>
      </w:r>
      <w:r w:rsidRPr="002F56A8">
        <w:rPr>
          <w:sz w:val="22"/>
          <w:szCs w:val="22"/>
        </w:rPr>
        <w:t>– w wersji papierowej</w:t>
      </w:r>
    </w:p>
    <w:p w14:paraId="0E2A52DF" w14:textId="2E05A3AE" w:rsidR="004B6D5A" w:rsidRPr="002F56A8" w:rsidRDefault="004B6D5A" w:rsidP="000B75D2">
      <w:pPr>
        <w:pStyle w:val="NormalnyWeb"/>
        <w:numPr>
          <w:ilvl w:val="0"/>
          <w:numId w:val="15"/>
        </w:numPr>
        <w:spacing w:before="0" w:after="0"/>
        <w:jc w:val="both"/>
        <w:rPr>
          <w:sz w:val="22"/>
          <w:szCs w:val="22"/>
        </w:rPr>
      </w:pPr>
      <w:r w:rsidRPr="002F56A8">
        <w:rPr>
          <w:sz w:val="22"/>
          <w:szCs w:val="22"/>
        </w:rPr>
        <w:t xml:space="preserve">1 egzemplarz  ekspertyzy technicznej </w:t>
      </w:r>
      <w:r w:rsidR="002F56A8" w:rsidRPr="002F56A8">
        <w:rPr>
          <w:color w:val="000000" w:themeColor="text1"/>
          <w:sz w:val="22"/>
          <w:szCs w:val="22"/>
          <w:lang w:eastAsia="pl-PL"/>
        </w:rPr>
        <w:t xml:space="preserve">z opracowaniem </w:t>
      </w:r>
      <w:r w:rsidR="00DB0EB8">
        <w:rPr>
          <w:color w:val="000000" w:themeColor="text1"/>
          <w:sz w:val="22"/>
          <w:szCs w:val="22"/>
          <w:lang w:eastAsia="pl-PL"/>
        </w:rPr>
        <w:t xml:space="preserve">planu </w:t>
      </w:r>
      <w:r w:rsidR="002F56A8" w:rsidRPr="002F56A8">
        <w:rPr>
          <w:color w:val="000000" w:themeColor="text1"/>
          <w:sz w:val="22"/>
          <w:szCs w:val="22"/>
          <w:lang w:eastAsia="pl-PL"/>
        </w:rPr>
        <w:t>prac niezbędnych do  usunięcia zawilgocenia ścian stanowiących całkowity zakres wykonania niezbędnych robót naprawczych</w:t>
      </w:r>
      <w:r w:rsidR="002F56A8" w:rsidRPr="002F56A8">
        <w:rPr>
          <w:sz w:val="22"/>
          <w:szCs w:val="22"/>
        </w:rPr>
        <w:t xml:space="preserve"> </w:t>
      </w:r>
      <w:r w:rsidRPr="002F56A8">
        <w:rPr>
          <w:sz w:val="22"/>
          <w:szCs w:val="22"/>
        </w:rPr>
        <w:t xml:space="preserve">– w wersji elektronicznej na płytach CD lub DVD </w:t>
      </w:r>
      <w:r w:rsidR="004362A4" w:rsidRPr="002F56A8">
        <w:rPr>
          <w:sz w:val="22"/>
          <w:szCs w:val="22"/>
        </w:rPr>
        <w:t>w</w:t>
      </w:r>
      <w:r w:rsidRPr="002F56A8">
        <w:rPr>
          <w:sz w:val="22"/>
          <w:szCs w:val="22"/>
        </w:rPr>
        <w:t xml:space="preserve"> formacie PDF,  </w:t>
      </w:r>
      <w:proofErr w:type="spellStart"/>
      <w:r w:rsidR="0019316B">
        <w:rPr>
          <w:sz w:val="22"/>
          <w:szCs w:val="22"/>
        </w:rPr>
        <w:t>word</w:t>
      </w:r>
      <w:proofErr w:type="spellEnd"/>
      <w:r w:rsidR="0019316B">
        <w:rPr>
          <w:sz w:val="22"/>
          <w:szCs w:val="22"/>
        </w:rPr>
        <w:t xml:space="preserve">, </w:t>
      </w:r>
      <w:proofErr w:type="spellStart"/>
      <w:r w:rsidR="0019316B">
        <w:rPr>
          <w:sz w:val="22"/>
          <w:szCs w:val="22"/>
        </w:rPr>
        <w:t>dwg</w:t>
      </w:r>
      <w:proofErr w:type="spellEnd"/>
      <w:r w:rsidR="0019316B">
        <w:rPr>
          <w:sz w:val="22"/>
          <w:szCs w:val="22"/>
        </w:rPr>
        <w:t xml:space="preserve">, </w:t>
      </w:r>
      <w:proofErr w:type="spellStart"/>
      <w:r w:rsidR="0019316B">
        <w:rPr>
          <w:sz w:val="22"/>
          <w:szCs w:val="22"/>
        </w:rPr>
        <w:t>dxf</w:t>
      </w:r>
      <w:proofErr w:type="spellEnd"/>
      <w:r w:rsidR="0019316B">
        <w:rPr>
          <w:sz w:val="22"/>
          <w:szCs w:val="22"/>
        </w:rPr>
        <w:t>.</w:t>
      </w:r>
    </w:p>
    <w:p w14:paraId="6AA154E7" w14:textId="160300AE" w:rsidR="004B6D5A" w:rsidRPr="002F56A8" w:rsidRDefault="004B6D5A" w:rsidP="000B75D2">
      <w:pPr>
        <w:pStyle w:val="NormalnyWeb"/>
        <w:numPr>
          <w:ilvl w:val="0"/>
          <w:numId w:val="15"/>
        </w:numPr>
        <w:spacing w:before="0" w:after="0"/>
        <w:jc w:val="both"/>
        <w:rPr>
          <w:sz w:val="22"/>
          <w:szCs w:val="22"/>
        </w:rPr>
      </w:pPr>
      <w:r w:rsidRPr="002F56A8">
        <w:rPr>
          <w:sz w:val="22"/>
          <w:szCs w:val="22"/>
        </w:rPr>
        <w:t xml:space="preserve">1 egzemplarz  </w:t>
      </w:r>
      <w:r w:rsidR="007E3596" w:rsidRPr="00DB0EB8">
        <w:rPr>
          <w:sz w:val="22"/>
          <w:szCs w:val="22"/>
        </w:rPr>
        <w:t>(</w:t>
      </w:r>
      <w:proofErr w:type="spellStart"/>
      <w:r w:rsidR="007E3596" w:rsidRPr="00DB0EB8">
        <w:rPr>
          <w:sz w:val="22"/>
          <w:szCs w:val="22"/>
        </w:rPr>
        <w:t>STWiORB</w:t>
      </w:r>
      <w:proofErr w:type="spellEnd"/>
      <w:r w:rsidR="007E3596" w:rsidRPr="00DB0EB8">
        <w:rPr>
          <w:sz w:val="22"/>
          <w:szCs w:val="22"/>
        </w:rPr>
        <w:t>)</w:t>
      </w:r>
      <w:r w:rsidRPr="002F56A8">
        <w:rPr>
          <w:sz w:val="22"/>
          <w:szCs w:val="22"/>
        </w:rPr>
        <w:t xml:space="preserve"> i kosztorysu inwestorskiego</w:t>
      </w:r>
      <w:r w:rsidR="00284A20">
        <w:rPr>
          <w:sz w:val="22"/>
          <w:szCs w:val="22"/>
        </w:rPr>
        <w:t xml:space="preserve"> wraz ze zbiorczym zestawieniem kosztów</w:t>
      </w:r>
      <w:r w:rsidR="00886685">
        <w:rPr>
          <w:sz w:val="22"/>
          <w:szCs w:val="22"/>
        </w:rPr>
        <w:t xml:space="preserve"> oraz przedmiarem</w:t>
      </w:r>
      <w:r w:rsidR="004362A4" w:rsidRPr="002F56A8">
        <w:rPr>
          <w:sz w:val="22"/>
          <w:szCs w:val="22"/>
        </w:rPr>
        <w:t xml:space="preserve"> </w:t>
      </w:r>
      <w:r w:rsidRPr="002F56A8">
        <w:rPr>
          <w:sz w:val="22"/>
          <w:szCs w:val="22"/>
        </w:rPr>
        <w:t xml:space="preserve"> – w wersji </w:t>
      </w:r>
      <w:r w:rsidR="004362A4" w:rsidRPr="002F56A8">
        <w:rPr>
          <w:sz w:val="22"/>
          <w:szCs w:val="22"/>
        </w:rPr>
        <w:t>papierowej</w:t>
      </w:r>
    </w:p>
    <w:p w14:paraId="3E040884" w14:textId="4F2D0FA0" w:rsidR="004B6D5A" w:rsidRDefault="004B6D5A" w:rsidP="000B75D2">
      <w:pPr>
        <w:pStyle w:val="NormalnyWeb"/>
        <w:numPr>
          <w:ilvl w:val="0"/>
          <w:numId w:val="15"/>
        </w:numPr>
        <w:spacing w:before="0" w:after="0"/>
        <w:jc w:val="both"/>
        <w:rPr>
          <w:rFonts w:ascii="Calibri" w:hAnsi="Calibri" w:cs="Calibri"/>
          <w:sz w:val="22"/>
          <w:szCs w:val="22"/>
        </w:rPr>
      </w:pPr>
      <w:r>
        <w:rPr>
          <w:rFonts w:ascii="Calibri" w:hAnsi="Calibri" w:cs="Calibri"/>
          <w:sz w:val="22"/>
          <w:szCs w:val="22"/>
        </w:rPr>
        <w:t>1</w:t>
      </w:r>
      <w:r w:rsidRPr="007662F3">
        <w:rPr>
          <w:rFonts w:ascii="Calibri" w:hAnsi="Calibri" w:cs="Calibri"/>
          <w:sz w:val="22"/>
          <w:szCs w:val="22"/>
        </w:rPr>
        <w:t xml:space="preserve"> </w:t>
      </w:r>
      <w:r w:rsidRPr="00DB0EB8">
        <w:rPr>
          <w:sz w:val="22"/>
          <w:szCs w:val="22"/>
        </w:rPr>
        <w:t xml:space="preserve">egzemplarz  </w:t>
      </w:r>
      <w:r w:rsidR="007E3596" w:rsidRPr="00DB0EB8">
        <w:rPr>
          <w:sz w:val="22"/>
          <w:szCs w:val="22"/>
        </w:rPr>
        <w:t>(</w:t>
      </w:r>
      <w:proofErr w:type="spellStart"/>
      <w:r w:rsidR="007E3596" w:rsidRPr="00DB0EB8">
        <w:rPr>
          <w:sz w:val="22"/>
          <w:szCs w:val="22"/>
        </w:rPr>
        <w:t>STWiORB</w:t>
      </w:r>
      <w:proofErr w:type="spellEnd"/>
      <w:r w:rsidR="007E3596" w:rsidRPr="00DB0EB8">
        <w:rPr>
          <w:sz w:val="22"/>
          <w:szCs w:val="22"/>
        </w:rPr>
        <w:t>)</w:t>
      </w:r>
      <w:r w:rsidR="007E3596">
        <w:t xml:space="preserve"> </w:t>
      </w:r>
      <w:r w:rsidR="004362A4">
        <w:rPr>
          <w:rFonts w:ascii="Calibri" w:hAnsi="Calibri" w:cs="Calibri"/>
          <w:sz w:val="22"/>
          <w:szCs w:val="22"/>
        </w:rPr>
        <w:t xml:space="preserve">i kosztorysu inwestorskiego </w:t>
      </w:r>
      <w:r w:rsidR="00284A20">
        <w:rPr>
          <w:sz w:val="22"/>
          <w:szCs w:val="22"/>
        </w:rPr>
        <w:t>wraz ze zbiorczym zestawieniem kosztów</w:t>
      </w:r>
      <w:r w:rsidR="00284A20" w:rsidRPr="002F56A8">
        <w:rPr>
          <w:sz w:val="22"/>
          <w:szCs w:val="22"/>
        </w:rPr>
        <w:t xml:space="preserve"> </w:t>
      </w:r>
      <w:r w:rsidR="00886685">
        <w:rPr>
          <w:rFonts w:ascii="Calibri" w:hAnsi="Calibri" w:cs="Calibri"/>
          <w:sz w:val="22"/>
          <w:szCs w:val="22"/>
        </w:rPr>
        <w:t>oraz przedmiarem</w:t>
      </w:r>
      <w:r w:rsidR="004362A4">
        <w:rPr>
          <w:rFonts w:ascii="Calibri" w:hAnsi="Calibri" w:cs="Calibri"/>
          <w:sz w:val="22"/>
          <w:szCs w:val="22"/>
        </w:rPr>
        <w:t xml:space="preserve"> </w:t>
      </w:r>
      <w:r w:rsidR="004362A4" w:rsidRPr="007662F3">
        <w:rPr>
          <w:rFonts w:ascii="Calibri" w:hAnsi="Calibri" w:cs="Calibri"/>
          <w:sz w:val="22"/>
          <w:szCs w:val="22"/>
        </w:rPr>
        <w:t xml:space="preserve"> </w:t>
      </w:r>
      <w:r w:rsidRPr="007662F3">
        <w:rPr>
          <w:rFonts w:ascii="Calibri" w:hAnsi="Calibri" w:cs="Calibri"/>
          <w:sz w:val="22"/>
          <w:szCs w:val="22"/>
        </w:rPr>
        <w:t>– w wers</w:t>
      </w:r>
      <w:r>
        <w:rPr>
          <w:rFonts w:ascii="Calibri" w:hAnsi="Calibri" w:cs="Calibri"/>
          <w:sz w:val="22"/>
          <w:szCs w:val="22"/>
        </w:rPr>
        <w:t>ji elektronicznej na płytach CD lub DVD</w:t>
      </w:r>
      <w:r w:rsidR="004362A4">
        <w:rPr>
          <w:rFonts w:ascii="Calibri" w:hAnsi="Calibri" w:cs="Calibri"/>
          <w:sz w:val="22"/>
          <w:szCs w:val="22"/>
        </w:rPr>
        <w:t xml:space="preserve"> </w:t>
      </w:r>
      <w:r w:rsidRPr="007662F3">
        <w:rPr>
          <w:rFonts w:ascii="Calibri" w:hAnsi="Calibri" w:cs="Calibri"/>
          <w:sz w:val="22"/>
          <w:szCs w:val="22"/>
        </w:rPr>
        <w:t xml:space="preserve"> w formacie PDF</w:t>
      </w:r>
      <w:r w:rsidR="007E3596">
        <w:rPr>
          <w:rFonts w:ascii="Calibri" w:hAnsi="Calibri" w:cs="Calibri"/>
          <w:sz w:val="22"/>
          <w:szCs w:val="22"/>
        </w:rPr>
        <w:t xml:space="preserve">, </w:t>
      </w:r>
      <w:proofErr w:type="spellStart"/>
      <w:r w:rsidR="007E3596">
        <w:rPr>
          <w:rFonts w:ascii="Calibri" w:hAnsi="Calibri" w:cs="Calibri"/>
          <w:sz w:val="22"/>
          <w:szCs w:val="22"/>
        </w:rPr>
        <w:t>word</w:t>
      </w:r>
      <w:proofErr w:type="spellEnd"/>
      <w:r w:rsidR="00284A20">
        <w:rPr>
          <w:rFonts w:ascii="Calibri" w:hAnsi="Calibri" w:cs="Calibri"/>
          <w:sz w:val="22"/>
          <w:szCs w:val="22"/>
        </w:rPr>
        <w:t xml:space="preserve">, </w:t>
      </w:r>
      <w:proofErr w:type="spellStart"/>
      <w:r w:rsidR="00284A20">
        <w:rPr>
          <w:rFonts w:ascii="Calibri" w:hAnsi="Calibri" w:cs="Calibri"/>
          <w:sz w:val="22"/>
          <w:szCs w:val="22"/>
        </w:rPr>
        <w:t>ath</w:t>
      </w:r>
      <w:proofErr w:type="spellEnd"/>
      <w:r w:rsidR="00284A20">
        <w:rPr>
          <w:rFonts w:ascii="Calibri" w:hAnsi="Calibri" w:cs="Calibri"/>
          <w:sz w:val="22"/>
          <w:szCs w:val="22"/>
        </w:rPr>
        <w:t xml:space="preserve">, </w:t>
      </w:r>
      <w:proofErr w:type="spellStart"/>
      <w:r w:rsidR="00284A20">
        <w:rPr>
          <w:rFonts w:ascii="Calibri" w:hAnsi="Calibri" w:cs="Calibri"/>
          <w:sz w:val="22"/>
          <w:szCs w:val="22"/>
        </w:rPr>
        <w:t>kst</w:t>
      </w:r>
      <w:proofErr w:type="spellEnd"/>
      <w:r w:rsidR="00A56CF2">
        <w:rPr>
          <w:rFonts w:ascii="Calibri" w:hAnsi="Calibri" w:cs="Calibri"/>
          <w:sz w:val="22"/>
          <w:szCs w:val="22"/>
        </w:rPr>
        <w:t>, xls</w:t>
      </w:r>
      <w:r w:rsidR="00284A20">
        <w:rPr>
          <w:rFonts w:ascii="Calibri" w:hAnsi="Calibri" w:cs="Calibri"/>
          <w:sz w:val="22"/>
          <w:szCs w:val="22"/>
        </w:rPr>
        <w:t>.</w:t>
      </w:r>
    </w:p>
    <w:p w14:paraId="45E7B069" w14:textId="77777777" w:rsidR="004B6D5A" w:rsidRPr="007662F3" w:rsidRDefault="004B6D5A" w:rsidP="004B6D5A">
      <w:pPr>
        <w:pStyle w:val="NormalnyWeb"/>
        <w:spacing w:before="0" w:after="0"/>
        <w:ind w:left="720"/>
        <w:jc w:val="both"/>
        <w:rPr>
          <w:rFonts w:ascii="Calibri" w:hAnsi="Calibri" w:cs="Calibri"/>
          <w:sz w:val="22"/>
          <w:szCs w:val="22"/>
        </w:rPr>
      </w:pPr>
    </w:p>
    <w:p w14:paraId="47E7443C" w14:textId="2BF9849B" w:rsidR="0067243D" w:rsidRPr="006978C4" w:rsidRDefault="006978C4" w:rsidP="0067243D">
      <w:pPr>
        <w:pStyle w:val="Akapitzlist"/>
        <w:numPr>
          <w:ilvl w:val="0"/>
          <w:numId w:val="1"/>
        </w:numPr>
        <w:spacing w:after="0"/>
        <w:ind w:left="284" w:hanging="284"/>
        <w:jc w:val="both"/>
        <w:rPr>
          <w:rFonts w:ascii="Arial Narrow" w:hAnsi="Arial Narrow"/>
        </w:rPr>
      </w:pPr>
      <w:r w:rsidRPr="006978C4">
        <w:rPr>
          <w:rFonts w:ascii="Arial Narrow" w:hAnsi="Arial Narrow"/>
        </w:rPr>
        <w:lastRenderedPageBreak/>
        <w:t xml:space="preserve">Wynagrodzenie </w:t>
      </w:r>
      <w:r w:rsidR="001A68AD" w:rsidRPr="006978C4">
        <w:rPr>
          <w:rFonts w:ascii="Arial Narrow" w:hAnsi="Arial Narrow"/>
        </w:rPr>
        <w:t xml:space="preserve">umowne brutto określone w § 1 ust. 1 obejmuje wszystkie czynności </w:t>
      </w:r>
      <w:r w:rsidR="002A55A6">
        <w:rPr>
          <w:rFonts w:ascii="Arial Narrow" w:hAnsi="Arial Narrow"/>
        </w:rPr>
        <w:t xml:space="preserve">zmierzające do realizacji przedmiotu umowy </w:t>
      </w:r>
      <w:r w:rsidR="002129E4" w:rsidRPr="006978C4">
        <w:rPr>
          <w:rFonts w:ascii="Arial Narrow" w:hAnsi="Arial Narrow"/>
        </w:rPr>
        <w:t>przez Wykonawcę.</w:t>
      </w:r>
    </w:p>
    <w:p w14:paraId="3E8304F4" w14:textId="1BBA8307" w:rsidR="00963119" w:rsidRPr="006978C4" w:rsidRDefault="00963119" w:rsidP="00CC67E2">
      <w:pPr>
        <w:pStyle w:val="Akapitzlist"/>
        <w:numPr>
          <w:ilvl w:val="0"/>
          <w:numId w:val="1"/>
        </w:numPr>
        <w:spacing w:after="0"/>
        <w:ind w:left="284" w:hanging="284"/>
        <w:jc w:val="both"/>
        <w:rPr>
          <w:rFonts w:ascii="Arial Narrow" w:hAnsi="Arial Narrow"/>
        </w:rPr>
      </w:pPr>
      <w:r w:rsidRPr="006978C4">
        <w:rPr>
          <w:rFonts w:ascii="Arial Narrow" w:hAnsi="Arial Narrow"/>
        </w:rPr>
        <w:t xml:space="preserve">Wykonawca nie może odmówić poprawienia lub ponownego wykonania </w:t>
      </w:r>
      <w:r w:rsidR="009948E7">
        <w:rPr>
          <w:rFonts w:ascii="Arial Narrow" w:hAnsi="Arial Narrow"/>
        </w:rPr>
        <w:t xml:space="preserve">opracowania </w:t>
      </w:r>
      <w:r w:rsidR="003F70DB">
        <w:rPr>
          <w:rFonts w:ascii="Arial Narrow" w:hAnsi="Arial Narrow"/>
        </w:rPr>
        <w:t>dokumentów ust. 2</w:t>
      </w:r>
      <w:r w:rsidRPr="006978C4">
        <w:rPr>
          <w:rFonts w:ascii="Arial Narrow" w:hAnsi="Arial Narrow"/>
        </w:rPr>
        <w:t>, jeżeli przyczyny wad lub braków leżały po jego stronie.</w:t>
      </w:r>
    </w:p>
    <w:p w14:paraId="2183A307" w14:textId="25DC9411" w:rsidR="0099751A" w:rsidRPr="006978C4" w:rsidRDefault="0099751A" w:rsidP="0099751A">
      <w:pPr>
        <w:pStyle w:val="Akapitzlist"/>
        <w:numPr>
          <w:ilvl w:val="0"/>
          <w:numId w:val="1"/>
        </w:numPr>
        <w:spacing w:after="0"/>
        <w:ind w:left="284" w:hanging="284"/>
        <w:jc w:val="both"/>
        <w:rPr>
          <w:rFonts w:ascii="Arial Narrow" w:hAnsi="Arial Narrow"/>
        </w:rPr>
      </w:pPr>
      <w:r w:rsidRPr="006978C4">
        <w:rPr>
          <w:rFonts w:ascii="Arial Narrow" w:hAnsi="Arial Narrow"/>
        </w:rPr>
        <w:t xml:space="preserve">Wykonawca zobowiązany jest </w:t>
      </w:r>
      <w:r w:rsidR="00C36357">
        <w:rPr>
          <w:rFonts w:ascii="Arial Narrow" w:hAnsi="Arial Narrow"/>
        </w:rPr>
        <w:t xml:space="preserve">do znajomości przepisów powszechnie obowiązujących (w tym przepisów aktów  </w:t>
      </w:r>
      <w:r w:rsidR="00094D39">
        <w:rPr>
          <w:rFonts w:ascii="Arial Narrow" w:hAnsi="Arial Narrow"/>
        </w:rPr>
        <w:t xml:space="preserve">prawa </w:t>
      </w:r>
      <w:r w:rsidR="00C36357">
        <w:rPr>
          <w:rFonts w:ascii="Arial Narrow" w:hAnsi="Arial Narrow"/>
        </w:rPr>
        <w:t>miejscow</w:t>
      </w:r>
      <w:r w:rsidR="00094D39">
        <w:rPr>
          <w:rFonts w:ascii="Arial Narrow" w:hAnsi="Arial Narrow"/>
        </w:rPr>
        <w:t>ego</w:t>
      </w:r>
      <w:r w:rsidR="00C36357">
        <w:rPr>
          <w:rFonts w:ascii="Arial Narrow" w:hAnsi="Arial Narrow"/>
        </w:rPr>
        <w:t>)</w:t>
      </w:r>
      <w:r w:rsidRPr="006978C4">
        <w:rPr>
          <w:rFonts w:ascii="Arial Narrow" w:hAnsi="Arial Narrow"/>
        </w:rPr>
        <w:t xml:space="preserve">, które są w jakikolwiek sposób związane z wykonywanymi opracowaniami </w:t>
      </w:r>
      <w:r w:rsidR="00CD3DFC">
        <w:rPr>
          <w:rFonts w:ascii="Arial Narrow" w:hAnsi="Arial Narrow"/>
        </w:rPr>
        <w:t xml:space="preserve">dokumentów ust. 2 </w:t>
      </w:r>
      <w:r w:rsidR="008C24EF">
        <w:rPr>
          <w:rFonts w:ascii="Arial Narrow" w:hAnsi="Arial Narrow"/>
        </w:rPr>
        <w:t xml:space="preserve">i </w:t>
      </w:r>
      <w:r w:rsidR="00CD3DFC">
        <w:rPr>
          <w:rFonts w:ascii="Arial Narrow" w:hAnsi="Arial Narrow"/>
        </w:rPr>
        <w:t>będz</w:t>
      </w:r>
      <w:r w:rsidR="00CD3DFC" w:rsidRPr="006978C4">
        <w:rPr>
          <w:rFonts w:ascii="Arial Narrow" w:hAnsi="Arial Narrow"/>
        </w:rPr>
        <w:t>ie</w:t>
      </w:r>
      <w:r w:rsidRPr="006978C4">
        <w:rPr>
          <w:rFonts w:ascii="Arial Narrow" w:hAnsi="Arial Narrow"/>
        </w:rPr>
        <w:t xml:space="preserve"> w pełni odpowiedzialny za przestrzeganie ich postanowień podczas wy</w:t>
      </w:r>
      <w:r w:rsidR="00CD3DFC">
        <w:rPr>
          <w:rFonts w:ascii="Arial Narrow" w:hAnsi="Arial Narrow"/>
        </w:rPr>
        <w:t>konywania tychże opracowań</w:t>
      </w:r>
      <w:r w:rsidRPr="006978C4">
        <w:rPr>
          <w:rFonts w:ascii="Arial Narrow" w:hAnsi="Arial Narrow"/>
        </w:rPr>
        <w:t>.</w:t>
      </w:r>
    </w:p>
    <w:p w14:paraId="5212076D" w14:textId="065BF846" w:rsidR="00D9044C" w:rsidRPr="006978C4" w:rsidRDefault="0099751A" w:rsidP="00D9044C">
      <w:pPr>
        <w:pStyle w:val="Akapitzlist"/>
        <w:numPr>
          <w:ilvl w:val="0"/>
          <w:numId w:val="1"/>
        </w:numPr>
        <w:spacing w:after="0"/>
        <w:ind w:left="284" w:hanging="284"/>
        <w:jc w:val="both"/>
        <w:rPr>
          <w:rFonts w:ascii="Arial Narrow" w:hAnsi="Arial Narrow"/>
        </w:rPr>
      </w:pPr>
      <w:r w:rsidRPr="006978C4">
        <w:rPr>
          <w:rFonts w:ascii="Arial Narrow" w:hAnsi="Arial Narrow"/>
        </w:rPr>
        <w:t xml:space="preserve">Wykonawca będzie przestrzegać praw </w:t>
      </w:r>
      <w:r w:rsidR="00434E81" w:rsidRPr="006978C4">
        <w:rPr>
          <w:rFonts w:ascii="Arial Narrow" w:hAnsi="Arial Narrow"/>
        </w:rPr>
        <w:t>autorski</w:t>
      </w:r>
      <w:r w:rsidR="00AA3C90" w:rsidRPr="006978C4">
        <w:rPr>
          <w:rFonts w:ascii="Arial Narrow" w:hAnsi="Arial Narrow"/>
        </w:rPr>
        <w:t>ch</w:t>
      </w:r>
      <w:r w:rsidRPr="006978C4">
        <w:rPr>
          <w:rFonts w:ascii="Arial Narrow" w:hAnsi="Arial Narrow"/>
        </w:rPr>
        <w:t xml:space="preserve"> i będzie w pełni odpowiedzialny</w:t>
      </w:r>
      <w:r w:rsidR="00D9044C" w:rsidRPr="006978C4">
        <w:rPr>
          <w:rFonts w:ascii="Arial Narrow" w:hAnsi="Arial Narrow"/>
        </w:rPr>
        <w:t xml:space="preserve"> </w:t>
      </w:r>
      <w:r w:rsidRPr="006978C4">
        <w:rPr>
          <w:rFonts w:ascii="Arial Narrow" w:hAnsi="Arial Narrow"/>
        </w:rPr>
        <w:t xml:space="preserve">za wypełnienie wszelkich wymagań prawnych odnośnie znaków firmowych, nazw lub innych chronionych praw w odniesieniu do </w:t>
      </w:r>
      <w:r w:rsidR="008C24EF">
        <w:rPr>
          <w:rFonts w:ascii="Arial Narrow" w:hAnsi="Arial Narrow"/>
        </w:rPr>
        <w:t>wytworzonych dokumentów</w:t>
      </w:r>
      <w:r w:rsidRPr="006978C4">
        <w:rPr>
          <w:rFonts w:ascii="Arial Narrow" w:hAnsi="Arial Narrow"/>
        </w:rPr>
        <w:t>, sprzętu, materiałów lub urządzeń użytych lub związanych z wykonywaniem opracowań projektowych. Wszelkie straty, koszty postępowania, obciążenia i wydatki wynikłe z lub związane z naruszeniem jakichkolwiek praw patentowych przez Wykonawcę pokryje Wykonawca.</w:t>
      </w:r>
    </w:p>
    <w:p w14:paraId="18B3D02B" w14:textId="7571201A" w:rsidR="00D9044C" w:rsidRPr="006978C4" w:rsidRDefault="00D9044C" w:rsidP="00D9044C">
      <w:pPr>
        <w:pStyle w:val="Akapitzlist"/>
        <w:numPr>
          <w:ilvl w:val="0"/>
          <w:numId w:val="1"/>
        </w:numPr>
        <w:spacing w:after="0"/>
        <w:ind w:left="284" w:hanging="284"/>
        <w:jc w:val="both"/>
        <w:rPr>
          <w:rFonts w:ascii="Arial Narrow" w:hAnsi="Arial Narrow"/>
        </w:rPr>
      </w:pPr>
      <w:r w:rsidRPr="006978C4">
        <w:rPr>
          <w:rFonts w:ascii="Arial Narrow" w:hAnsi="Arial Narrow"/>
        </w:rPr>
        <w:t xml:space="preserve">Kserokopie wszelkich uzyskanych warunków, uzgodnień i opinii należy </w:t>
      </w:r>
      <w:r w:rsidR="00C36357">
        <w:rPr>
          <w:rFonts w:ascii="Arial Narrow" w:hAnsi="Arial Narrow"/>
        </w:rPr>
        <w:t xml:space="preserve">niezwłocznie </w:t>
      </w:r>
      <w:r w:rsidRPr="006978C4">
        <w:rPr>
          <w:rFonts w:ascii="Arial Narrow" w:hAnsi="Arial Narrow"/>
        </w:rPr>
        <w:t>przekazywać Zamawiającemu, w terminach umożliwiających ewentualne skorzystanie z trybu odwoławczego.</w:t>
      </w:r>
    </w:p>
    <w:p w14:paraId="4545C6DB" w14:textId="77777777" w:rsidR="00507922" w:rsidRPr="00CA0B77" w:rsidRDefault="00507922" w:rsidP="00C72690">
      <w:pPr>
        <w:spacing w:after="0"/>
        <w:jc w:val="center"/>
        <w:rPr>
          <w:rFonts w:ascii="Arial Narrow" w:hAnsi="Arial Narrow"/>
          <w:color w:val="FF0000"/>
        </w:rPr>
      </w:pPr>
    </w:p>
    <w:p w14:paraId="20EA931B" w14:textId="77777777" w:rsidR="0047513F" w:rsidRPr="00B15EBD" w:rsidRDefault="0047513F" w:rsidP="00C72690">
      <w:pPr>
        <w:spacing w:after="0"/>
        <w:jc w:val="center"/>
        <w:rPr>
          <w:rFonts w:ascii="Arial Narrow" w:hAnsi="Arial Narrow"/>
        </w:rPr>
      </w:pPr>
      <w:r w:rsidRPr="00B15EBD">
        <w:rPr>
          <w:rFonts w:ascii="Arial Narrow" w:hAnsi="Arial Narrow"/>
        </w:rPr>
        <w:t>§</w:t>
      </w:r>
      <w:r w:rsidR="00C72690" w:rsidRPr="00B15EBD">
        <w:rPr>
          <w:rFonts w:ascii="Arial Narrow" w:hAnsi="Arial Narrow"/>
        </w:rPr>
        <w:t xml:space="preserve"> </w:t>
      </w:r>
      <w:r w:rsidRPr="00B15EBD">
        <w:rPr>
          <w:rFonts w:ascii="Arial Narrow" w:hAnsi="Arial Narrow"/>
        </w:rPr>
        <w:t>2</w:t>
      </w:r>
    </w:p>
    <w:p w14:paraId="07FB018E" w14:textId="3B59DB1B" w:rsidR="00B15EBD" w:rsidRPr="00B15EBD" w:rsidRDefault="0047513F" w:rsidP="000B75D2">
      <w:pPr>
        <w:pStyle w:val="Akapitzlist"/>
        <w:numPr>
          <w:ilvl w:val="0"/>
          <w:numId w:val="16"/>
        </w:numPr>
        <w:spacing w:after="0"/>
        <w:ind w:left="284" w:hanging="284"/>
        <w:jc w:val="both"/>
        <w:rPr>
          <w:rFonts w:ascii="Arial Narrow" w:hAnsi="Arial Narrow"/>
        </w:rPr>
      </w:pPr>
      <w:r w:rsidRPr="00B15EBD">
        <w:rPr>
          <w:rFonts w:ascii="Arial Narrow" w:hAnsi="Arial Narrow"/>
        </w:rPr>
        <w:t>Wykonawca zobowiązuje się wykonać i dosta</w:t>
      </w:r>
      <w:r w:rsidR="008C24EF">
        <w:rPr>
          <w:rFonts w:ascii="Arial Narrow" w:hAnsi="Arial Narrow"/>
        </w:rPr>
        <w:t>rczyć Zamawiającemu dokumenty</w:t>
      </w:r>
      <w:r w:rsidRPr="00B15EBD">
        <w:rPr>
          <w:rFonts w:ascii="Arial Narrow" w:hAnsi="Arial Narrow"/>
        </w:rPr>
        <w:t xml:space="preserve"> </w:t>
      </w:r>
      <w:r w:rsidR="008C24EF">
        <w:rPr>
          <w:rFonts w:ascii="Arial Narrow" w:hAnsi="Arial Narrow"/>
        </w:rPr>
        <w:t>opisane</w:t>
      </w:r>
      <w:r w:rsidR="006978C4" w:rsidRPr="00B15EBD">
        <w:rPr>
          <w:rFonts w:ascii="Arial Narrow" w:hAnsi="Arial Narrow"/>
        </w:rPr>
        <w:t xml:space="preserve"> w §1 ust. 2 </w:t>
      </w:r>
      <w:r w:rsidR="00542DFC" w:rsidRPr="00B15EBD">
        <w:rPr>
          <w:rFonts w:ascii="Arial Narrow" w:hAnsi="Arial Narrow"/>
        </w:rPr>
        <w:t xml:space="preserve"> </w:t>
      </w:r>
      <w:r w:rsidRPr="00B15EBD">
        <w:rPr>
          <w:rFonts w:ascii="Arial Narrow" w:hAnsi="Arial Narrow"/>
        </w:rPr>
        <w:t>w terminie</w:t>
      </w:r>
      <w:r w:rsidR="008C24EF">
        <w:rPr>
          <w:rFonts w:ascii="Arial Narrow" w:hAnsi="Arial Narrow"/>
        </w:rPr>
        <w:t xml:space="preserve"> 75</w:t>
      </w:r>
      <w:r w:rsidR="00B15EBD" w:rsidRPr="00B15EBD">
        <w:rPr>
          <w:rFonts w:ascii="Arial Narrow" w:hAnsi="Arial Narrow"/>
        </w:rPr>
        <w:t xml:space="preserve"> dni od dnia podpisania umowy</w:t>
      </w:r>
      <w:r w:rsidR="00555AB6" w:rsidRPr="00B15EBD">
        <w:rPr>
          <w:rFonts w:ascii="Arial Narrow" w:hAnsi="Arial Narrow"/>
        </w:rPr>
        <w:t>.</w:t>
      </w:r>
    </w:p>
    <w:p w14:paraId="64A1998F" w14:textId="45EDF377" w:rsidR="00555AB6" w:rsidRPr="00B15EBD" w:rsidRDefault="00B15EBD" w:rsidP="000B75D2">
      <w:pPr>
        <w:pStyle w:val="Akapitzlist"/>
        <w:numPr>
          <w:ilvl w:val="0"/>
          <w:numId w:val="16"/>
        </w:numPr>
        <w:spacing w:after="0"/>
        <w:ind w:left="284" w:hanging="284"/>
        <w:jc w:val="both"/>
        <w:rPr>
          <w:rFonts w:ascii="Arial Narrow" w:hAnsi="Arial Narrow"/>
        </w:rPr>
      </w:pPr>
      <w:r w:rsidRPr="00B15EBD">
        <w:rPr>
          <w:rFonts w:ascii="Arial Narrow" w:hAnsi="Arial Narrow"/>
        </w:rPr>
        <w:t>Odbiór Przedmiotu Umowy nastąpi po jego sprawdzeniu i stwierdzeniu, że  jest wykonany zgodnie z umową, w terminie 14 dni od daty jego przyjęcia</w:t>
      </w:r>
      <w:r>
        <w:rPr>
          <w:rFonts w:ascii="Arial Narrow" w:hAnsi="Arial Narrow"/>
        </w:rPr>
        <w:t xml:space="preserve">. </w:t>
      </w:r>
    </w:p>
    <w:p w14:paraId="0C502936" w14:textId="4DB1CD8A" w:rsidR="00B1251C" w:rsidRPr="00B1251C" w:rsidRDefault="0047513F" w:rsidP="000B75D2">
      <w:pPr>
        <w:pStyle w:val="Akapitzlist"/>
        <w:numPr>
          <w:ilvl w:val="0"/>
          <w:numId w:val="16"/>
        </w:numPr>
        <w:spacing w:after="0"/>
        <w:ind w:left="284" w:hanging="284"/>
        <w:jc w:val="both"/>
        <w:rPr>
          <w:rFonts w:ascii="Arial Narrow" w:hAnsi="Arial Narrow"/>
        </w:rPr>
      </w:pPr>
      <w:r w:rsidRPr="00B15EBD">
        <w:rPr>
          <w:rFonts w:ascii="Arial Narrow" w:hAnsi="Arial Narrow"/>
        </w:rPr>
        <w:t xml:space="preserve">Wykonawca zobowiązuje się do wykonania </w:t>
      </w:r>
      <w:r w:rsidR="002E31FA" w:rsidRPr="00B15EBD">
        <w:rPr>
          <w:rFonts w:ascii="Arial Narrow" w:hAnsi="Arial Narrow"/>
        </w:rPr>
        <w:t>kompletne</w:t>
      </w:r>
      <w:r w:rsidR="008C24EF">
        <w:rPr>
          <w:rFonts w:ascii="Arial Narrow" w:hAnsi="Arial Narrow"/>
        </w:rPr>
        <w:t>go przedmiotu umowy</w:t>
      </w:r>
      <w:r w:rsidR="003612EA" w:rsidRPr="00B15EBD">
        <w:rPr>
          <w:rFonts w:ascii="Arial Narrow" w:hAnsi="Arial Narrow"/>
        </w:rPr>
        <w:t xml:space="preserve"> </w:t>
      </w:r>
      <w:r w:rsidR="002E31FA" w:rsidRPr="00B15EBD">
        <w:rPr>
          <w:rFonts w:ascii="Arial Narrow" w:hAnsi="Arial Narrow"/>
        </w:rPr>
        <w:t>i uzyskania</w:t>
      </w:r>
      <w:r w:rsidR="008C24EF">
        <w:rPr>
          <w:rFonts w:ascii="Arial Narrow" w:hAnsi="Arial Narrow"/>
        </w:rPr>
        <w:t xml:space="preserve"> zgody na prace Miejskiego Konserwatora Zabytków.</w:t>
      </w:r>
    </w:p>
    <w:p w14:paraId="06F8EC4C" w14:textId="77777777" w:rsidR="0047513F" w:rsidRPr="00B15EBD" w:rsidRDefault="0047513F" w:rsidP="000B75D2">
      <w:pPr>
        <w:pStyle w:val="Akapitzlist"/>
        <w:numPr>
          <w:ilvl w:val="0"/>
          <w:numId w:val="16"/>
        </w:numPr>
        <w:spacing w:after="0"/>
        <w:ind w:left="284" w:hanging="284"/>
        <w:jc w:val="both"/>
        <w:rPr>
          <w:rFonts w:ascii="Arial Narrow" w:hAnsi="Arial Narrow"/>
        </w:rPr>
      </w:pPr>
      <w:r w:rsidRPr="00B15EBD">
        <w:rPr>
          <w:rFonts w:ascii="Arial Narrow" w:hAnsi="Arial Narrow"/>
        </w:rPr>
        <w:t xml:space="preserve">Wykonawca zobowiązuje się raz na dwa tygodnie zdawać sprawozdania (pisemnie na adres Zamawiającego lub </w:t>
      </w:r>
      <w:r w:rsidR="00215F01" w:rsidRPr="00B15EBD">
        <w:rPr>
          <w:rFonts w:ascii="Arial Narrow" w:hAnsi="Arial Narrow"/>
        </w:rPr>
        <w:t>e</w:t>
      </w:r>
      <w:r w:rsidRPr="00B15EBD">
        <w:rPr>
          <w:rFonts w:ascii="Arial Narrow" w:hAnsi="Arial Narrow"/>
        </w:rPr>
        <w:t>mailem</w:t>
      </w:r>
      <w:r w:rsidR="00215F01" w:rsidRPr="00B15EBD">
        <w:rPr>
          <w:rFonts w:ascii="Arial Narrow" w:hAnsi="Arial Narrow"/>
        </w:rPr>
        <w:t xml:space="preserve"> na adres:</w:t>
      </w:r>
      <w:r w:rsidRPr="00B15EBD">
        <w:rPr>
          <w:rFonts w:ascii="Arial Narrow" w:hAnsi="Arial Narrow"/>
        </w:rPr>
        <w:t xml:space="preserve"> </w:t>
      </w:r>
      <w:hyperlink r:id="rId8" w:history="1">
        <w:r w:rsidR="00215F01" w:rsidRPr="00B15EBD">
          <w:t>olsztyn@amw.com.pl</w:t>
        </w:r>
      </w:hyperlink>
      <w:r w:rsidR="00215F01" w:rsidRPr="00B15EBD">
        <w:rPr>
          <w:rFonts w:ascii="Arial Narrow" w:hAnsi="Arial Narrow"/>
        </w:rPr>
        <w:t xml:space="preserve">) </w:t>
      </w:r>
      <w:r w:rsidRPr="00B15EBD">
        <w:rPr>
          <w:rFonts w:ascii="Arial Narrow" w:hAnsi="Arial Narrow"/>
        </w:rPr>
        <w:t>z postępu realizacji prac, bez wezwania.</w:t>
      </w:r>
    </w:p>
    <w:p w14:paraId="42FDE68E" w14:textId="116870DB" w:rsidR="00974CD2" w:rsidRPr="00B15EBD" w:rsidRDefault="0047513F" w:rsidP="000B75D2">
      <w:pPr>
        <w:pStyle w:val="Akapitzlist"/>
        <w:numPr>
          <w:ilvl w:val="0"/>
          <w:numId w:val="16"/>
        </w:numPr>
        <w:spacing w:after="0"/>
        <w:ind w:left="284" w:hanging="284"/>
        <w:jc w:val="both"/>
        <w:rPr>
          <w:rFonts w:ascii="Arial Narrow" w:hAnsi="Arial Narrow"/>
        </w:rPr>
      </w:pPr>
      <w:r w:rsidRPr="00B15EBD">
        <w:rPr>
          <w:rFonts w:ascii="Arial Narrow" w:hAnsi="Arial Narrow"/>
        </w:rPr>
        <w:t>O</w:t>
      </w:r>
      <w:r w:rsidR="004F20D2" w:rsidRPr="00B15EBD">
        <w:rPr>
          <w:rFonts w:ascii="Arial Narrow" w:hAnsi="Arial Narrow"/>
        </w:rPr>
        <w:t xml:space="preserve">dbiór </w:t>
      </w:r>
      <w:r w:rsidR="008C24EF">
        <w:rPr>
          <w:rFonts w:ascii="Arial Narrow" w:hAnsi="Arial Narrow"/>
        </w:rPr>
        <w:t>przedmiotu umowy</w:t>
      </w:r>
      <w:r w:rsidR="008C24EF" w:rsidRPr="00B15EBD">
        <w:rPr>
          <w:rFonts w:ascii="Arial Narrow" w:hAnsi="Arial Narrow"/>
        </w:rPr>
        <w:t xml:space="preserve"> </w:t>
      </w:r>
      <w:r w:rsidRPr="00B15EBD">
        <w:rPr>
          <w:rFonts w:ascii="Arial Narrow" w:hAnsi="Arial Narrow"/>
        </w:rPr>
        <w:t>nastąpi w siedzibie Zamawiającego w formie protokołu końcowego podpisane</w:t>
      </w:r>
      <w:r w:rsidR="00974CD2" w:rsidRPr="00B15EBD">
        <w:rPr>
          <w:rFonts w:ascii="Arial Narrow" w:hAnsi="Arial Narrow"/>
        </w:rPr>
        <w:t>go przez przedstawicieli Stron.</w:t>
      </w:r>
    </w:p>
    <w:p w14:paraId="0D02B1AC" w14:textId="280D4F90" w:rsidR="00B1251C" w:rsidRPr="003C1E96" w:rsidRDefault="00B1251C" w:rsidP="00B1251C">
      <w:pPr>
        <w:spacing w:after="0"/>
        <w:jc w:val="center"/>
        <w:rPr>
          <w:rFonts w:ascii="Arial Narrow" w:hAnsi="Arial Narrow"/>
        </w:rPr>
      </w:pPr>
      <w:r w:rsidRPr="003C1E96">
        <w:rPr>
          <w:rFonts w:ascii="Arial Narrow" w:hAnsi="Arial Narrow"/>
        </w:rPr>
        <w:t>§ 3</w:t>
      </w:r>
    </w:p>
    <w:p w14:paraId="2182B38C" w14:textId="77777777" w:rsidR="0047513F" w:rsidRPr="008C24EF" w:rsidRDefault="0047513F" w:rsidP="00974CD2">
      <w:pPr>
        <w:spacing w:after="0"/>
        <w:jc w:val="center"/>
        <w:rPr>
          <w:rFonts w:ascii="Arial Narrow" w:hAnsi="Arial Narrow"/>
          <w:color w:val="FF0000"/>
        </w:rPr>
      </w:pPr>
    </w:p>
    <w:p w14:paraId="2E2ED328" w14:textId="491F8909" w:rsidR="00BF7DDB" w:rsidRPr="008C24EF" w:rsidRDefault="0047513F" w:rsidP="000B75D2">
      <w:pPr>
        <w:pStyle w:val="Akapitzlist"/>
        <w:numPr>
          <w:ilvl w:val="0"/>
          <w:numId w:val="2"/>
        </w:numPr>
        <w:spacing w:after="0"/>
        <w:ind w:left="284" w:hanging="284"/>
        <w:jc w:val="both"/>
        <w:rPr>
          <w:rFonts w:ascii="Arial Narrow" w:hAnsi="Arial Narrow"/>
        </w:rPr>
      </w:pPr>
      <w:r w:rsidRPr="008C24EF">
        <w:rPr>
          <w:rFonts w:ascii="Arial Narrow" w:hAnsi="Arial Narrow"/>
        </w:rPr>
        <w:t>Zamawiający przekaże wynagrodzenie umowne na rzecz Wyk</w:t>
      </w:r>
      <w:r w:rsidR="007A2A0F" w:rsidRPr="008C24EF">
        <w:rPr>
          <w:rFonts w:ascii="Arial Narrow" w:hAnsi="Arial Narrow"/>
        </w:rPr>
        <w:t xml:space="preserve">onawcy </w:t>
      </w:r>
      <w:r w:rsidR="002F2275" w:rsidRPr="008C24EF">
        <w:rPr>
          <w:rFonts w:ascii="Arial Narrow" w:hAnsi="Arial Narrow"/>
        </w:rPr>
        <w:t>na rachunek bankowy</w:t>
      </w:r>
      <w:r w:rsidR="0045014D" w:rsidRPr="008C24EF">
        <w:rPr>
          <w:rFonts w:ascii="Arial Narrow" w:hAnsi="Arial Narrow"/>
        </w:rPr>
        <w:t xml:space="preserve"> Wykonawcy wskazany na fakturze</w:t>
      </w:r>
      <w:r w:rsidR="00B30CCB" w:rsidRPr="008C24EF">
        <w:rPr>
          <w:rFonts w:ascii="Arial Narrow" w:hAnsi="Arial Narrow"/>
        </w:rPr>
        <w:t>, w</w:t>
      </w:r>
      <w:r w:rsidRPr="008C24EF">
        <w:rPr>
          <w:rFonts w:ascii="Arial Narrow" w:hAnsi="Arial Narrow"/>
        </w:rPr>
        <w:t xml:space="preserve"> terminie do 21 dni od daty dostarczenia prawidłowo wystawion</w:t>
      </w:r>
      <w:r w:rsidR="00B30CCB" w:rsidRPr="008C24EF">
        <w:rPr>
          <w:rFonts w:ascii="Arial Narrow" w:hAnsi="Arial Narrow"/>
        </w:rPr>
        <w:t>ych faktur</w:t>
      </w:r>
      <w:r w:rsidRPr="008C24EF">
        <w:rPr>
          <w:rFonts w:ascii="Arial Narrow" w:hAnsi="Arial Narrow"/>
        </w:rPr>
        <w:t xml:space="preserve"> z załączonym</w:t>
      </w:r>
      <w:r w:rsidR="00B30CCB" w:rsidRPr="008C24EF">
        <w:rPr>
          <w:rFonts w:ascii="Arial Narrow" w:hAnsi="Arial Narrow"/>
        </w:rPr>
        <w:t>i</w:t>
      </w:r>
      <w:r w:rsidRPr="008C24EF">
        <w:rPr>
          <w:rFonts w:ascii="Arial Narrow" w:hAnsi="Arial Narrow"/>
        </w:rPr>
        <w:t>, podpisanym</w:t>
      </w:r>
      <w:r w:rsidR="00B30CCB" w:rsidRPr="008C24EF">
        <w:rPr>
          <w:rFonts w:ascii="Arial Narrow" w:hAnsi="Arial Narrow"/>
        </w:rPr>
        <w:t>i</w:t>
      </w:r>
      <w:r w:rsidRPr="008C24EF">
        <w:rPr>
          <w:rFonts w:ascii="Arial Narrow" w:hAnsi="Arial Narrow"/>
        </w:rPr>
        <w:t xml:space="preserve"> przez Strony protokoł</w:t>
      </w:r>
      <w:r w:rsidR="008C24EF" w:rsidRPr="008C24EF">
        <w:rPr>
          <w:rFonts w:ascii="Arial Narrow" w:hAnsi="Arial Narrow"/>
        </w:rPr>
        <w:t>em końcowym bez zastrzeżeń.</w:t>
      </w:r>
    </w:p>
    <w:p w14:paraId="533AC8EB" w14:textId="77777777" w:rsidR="0047513F" w:rsidRPr="008C24EF" w:rsidRDefault="0047513F" w:rsidP="000B75D2">
      <w:pPr>
        <w:pStyle w:val="Akapitzlist"/>
        <w:numPr>
          <w:ilvl w:val="0"/>
          <w:numId w:val="2"/>
        </w:numPr>
        <w:spacing w:after="0"/>
        <w:ind w:left="284" w:hanging="284"/>
        <w:jc w:val="both"/>
        <w:rPr>
          <w:rFonts w:ascii="Arial Narrow" w:hAnsi="Arial Narrow"/>
        </w:rPr>
      </w:pPr>
      <w:r w:rsidRPr="008C24EF">
        <w:rPr>
          <w:rFonts w:ascii="Arial Narrow" w:hAnsi="Arial Narrow"/>
        </w:rPr>
        <w:t>Faktur</w:t>
      </w:r>
      <w:r w:rsidR="00FB23B4" w:rsidRPr="008C24EF">
        <w:rPr>
          <w:rFonts w:ascii="Arial Narrow" w:hAnsi="Arial Narrow"/>
        </w:rPr>
        <w:t>y</w:t>
      </w:r>
      <w:r w:rsidRPr="008C24EF">
        <w:rPr>
          <w:rFonts w:ascii="Arial Narrow" w:hAnsi="Arial Narrow"/>
        </w:rPr>
        <w:t xml:space="preserve"> należy wystawić na Zamawiającego następująco: Agencja Mienia Wojskowego, 00 - 911 Warszawa, ul. Nowowiejska 26a, NIP: 526-10-38-122, Oddział Regionalny w Olsztynie, 10-219 Olsztyn, ul. Kasprowicza 1.</w:t>
      </w:r>
    </w:p>
    <w:p w14:paraId="113AC221" w14:textId="77777777" w:rsidR="002F2275" w:rsidRPr="008C24EF" w:rsidRDefault="0047513F" w:rsidP="000B75D2">
      <w:pPr>
        <w:pStyle w:val="Akapitzlist"/>
        <w:numPr>
          <w:ilvl w:val="0"/>
          <w:numId w:val="2"/>
        </w:numPr>
        <w:spacing w:after="0"/>
        <w:ind w:left="284" w:hanging="284"/>
        <w:jc w:val="both"/>
        <w:rPr>
          <w:rFonts w:ascii="Arial Narrow" w:hAnsi="Arial Narrow"/>
        </w:rPr>
      </w:pPr>
      <w:r w:rsidRPr="008C24EF">
        <w:rPr>
          <w:rFonts w:ascii="Arial Narrow" w:hAnsi="Arial Narrow"/>
        </w:rPr>
        <w:t>Datą płatności jest dzień złożenia dyspozycj</w:t>
      </w:r>
      <w:r w:rsidR="002F2275" w:rsidRPr="008C24EF">
        <w:rPr>
          <w:rFonts w:ascii="Arial Narrow" w:hAnsi="Arial Narrow"/>
        </w:rPr>
        <w:t>i płatności przez Zamawiającego.</w:t>
      </w:r>
    </w:p>
    <w:p w14:paraId="16362EE7" w14:textId="31F11CFA" w:rsidR="00527F9F" w:rsidRPr="008C24EF" w:rsidRDefault="002F2275" w:rsidP="000B75D2">
      <w:pPr>
        <w:pStyle w:val="Akapitzlist"/>
        <w:numPr>
          <w:ilvl w:val="0"/>
          <w:numId w:val="2"/>
        </w:numPr>
        <w:spacing w:after="0"/>
        <w:ind w:left="284" w:hanging="284"/>
        <w:jc w:val="both"/>
        <w:rPr>
          <w:rFonts w:ascii="Arial Narrow" w:hAnsi="Arial Narrow"/>
        </w:rPr>
      </w:pPr>
      <w:r w:rsidRPr="008C24EF">
        <w:rPr>
          <w:rFonts w:ascii="Arial Narrow" w:hAnsi="Arial Narrow"/>
        </w:rPr>
        <w:t>Zasady przesyłania drogą elektroniczną ustrukturyzowanych faktur elektronicznych oraz innych ustrukturyzowanych dokumentów elektronicznych związanych z realizacją zamówienia za pośrednictwem systemu teleinformatycznego, określa Ustawa z dnia 9 listopada 2018 r. o elektronicznym fakturowaniu w zamówieniach publicznych, koncesjach na roboty budowlane lub usługi oraz partnerstwie publiczno-prywatnym (</w:t>
      </w:r>
      <w:r w:rsidR="001D0585" w:rsidRPr="008C24EF">
        <w:rPr>
          <w:rFonts w:ascii="Arial Narrow" w:hAnsi="Arial Narrow"/>
        </w:rPr>
        <w:t>Dz. U</w:t>
      </w:r>
      <w:r w:rsidR="00895918" w:rsidRPr="008C24EF">
        <w:rPr>
          <w:rFonts w:ascii="Arial Narrow" w:hAnsi="Arial Narrow"/>
        </w:rPr>
        <w:t>. z 2020 r., poz. 711 z późn.zm</w:t>
      </w:r>
      <w:r w:rsidRPr="008C24EF">
        <w:rPr>
          <w:rFonts w:ascii="Arial Narrow" w:hAnsi="Arial Narrow"/>
        </w:rPr>
        <w:t>).</w:t>
      </w:r>
    </w:p>
    <w:p w14:paraId="274F7002" w14:textId="77777777" w:rsidR="00816451" w:rsidRPr="008C24EF" w:rsidRDefault="00816451" w:rsidP="000B75D2">
      <w:pPr>
        <w:pStyle w:val="Akapitzlist"/>
        <w:numPr>
          <w:ilvl w:val="0"/>
          <w:numId w:val="2"/>
        </w:numPr>
        <w:spacing w:after="0"/>
        <w:ind w:left="284" w:hanging="284"/>
        <w:jc w:val="both"/>
        <w:rPr>
          <w:rFonts w:ascii="Arial Narrow" w:hAnsi="Arial Narrow"/>
        </w:rPr>
      </w:pPr>
      <w:r w:rsidRPr="008C24EF">
        <w:rPr>
          <w:rFonts w:ascii="Arial Narrow" w:hAnsi="Arial Narrow"/>
        </w:rPr>
        <w:t xml:space="preserve">Wykonawca zgodnie z art. 4 ust. 2 ustawy z dnia 9 listopada 2018 r. o elektronicznym fakturowaniu w zamówieniach publicznych, koncesjach na roboty budowlane lub usługi oraz partnerstwie </w:t>
      </w:r>
      <w:proofErr w:type="spellStart"/>
      <w:r w:rsidRPr="008C24EF">
        <w:rPr>
          <w:rFonts w:ascii="Arial Narrow" w:hAnsi="Arial Narrow"/>
        </w:rPr>
        <w:t>publiczno</w:t>
      </w:r>
      <w:proofErr w:type="spellEnd"/>
      <w:r w:rsidRPr="008C24EF">
        <w:rPr>
          <w:rFonts w:ascii="Arial Narrow" w:hAnsi="Arial Narrow"/>
        </w:rPr>
        <w:t>–prywatnym (Dz. U. z 2020 r., poz. 711 z późn.zm.), może wysyłać Zamawiającemu ustrukturyzowane faktury elektroniczne za pośrednictwem Platformy, a Zamawiający w myśl art. 4 ust. 1 ustawy zobowiązany jest do odbierania od Wykonawcy ustrukturyzowanych faktur elektronicznych przesłanych za pośrednictwem Platformy.</w:t>
      </w:r>
    </w:p>
    <w:p w14:paraId="2D88BCCB" w14:textId="66AAF9AE" w:rsidR="00816451" w:rsidRPr="008C24EF" w:rsidRDefault="00816451" w:rsidP="000B75D2">
      <w:pPr>
        <w:pStyle w:val="Akapitzlist"/>
        <w:numPr>
          <w:ilvl w:val="0"/>
          <w:numId w:val="2"/>
        </w:numPr>
        <w:spacing w:after="0"/>
        <w:ind w:left="284" w:hanging="284"/>
        <w:jc w:val="both"/>
        <w:rPr>
          <w:rFonts w:ascii="Arial Narrow" w:hAnsi="Arial Narrow"/>
        </w:rPr>
      </w:pPr>
      <w:r w:rsidRPr="008C24EF">
        <w:rPr>
          <w:rFonts w:ascii="Arial Narrow" w:hAnsi="Arial Narrow"/>
        </w:rPr>
        <w:t xml:space="preserve">Wykonawca składając fakturę w sposób określony w § 3 ust. 5 w celu identyfikacji Zamawiającego na </w:t>
      </w:r>
      <w:r w:rsidR="00A7434D">
        <w:rPr>
          <w:rFonts w:ascii="Arial Narrow" w:hAnsi="Arial Narrow"/>
        </w:rPr>
        <w:t>P</w:t>
      </w:r>
      <w:r w:rsidRPr="008C24EF">
        <w:rPr>
          <w:rFonts w:ascii="Arial Narrow" w:hAnsi="Arial Narrow"/>
        </w:rPr>
        <w:t>latformie posługuje się następującym Identyfikatorem/Loginem: 7391034603.</w:t>
      </w:r>
    </w:p>
    <w:p w14:paraId="71BF76D5" w14:textId="77777777" w:rsidR="00816451" w:rsidRPr="008C24EF" w:rsidRDefault="00816451" w:rsidP="000B75D2">
      <w:pPr>
        <w:pStyle w:val="Akapitzlist"/>
        <w:numPr>
          <w:ilvl w:val="0"/>
          <w:numId w:val="2"/>
        </w:numPr>
        <w:spacing w:after="0"/>
        <w:ind w:left="284" w:hanging="284"/>
        <w:jc w:val="both"/>
        <w:rPr>
          <w:rFonts w:ascii="Arial Narrow" w:hAnsi="Arial Narrow"/>
        </w:rPr>
      </w:pPr>
      <w:r w:rsidRPr="008C24EF">
        <w:rPr>
          <w:rFonts w:ascii="Arial Narrow" w:hAnsi="Arial Narrow"/>
        </w:rPr>
        <w:t>Zamawiający oświadcza, że będzie dokonywał płatności za wykonane usługi z zastosowaniem mechanizmu podzielonej płatności, na co Wykonawca wyraża zgodę.</w:t>
      </w:r>
    </w:p>
    <w:p w14:paraId="593EC755" w14:textId="77777777" w:rsidR="00816451" w:rsidRPr="008C24EF" w:rsidRDefault="00816451" w:rsidP="000B75D2">
      <w:pPr>
        <w:pStyle w:val="Akapitzlist"/>
        <w:numPr>
          <w:ilvl w:val="0"/>
          <w:numId w:val="2"/>
        </w:numPr>
        <w:spacing w:after="0"/>
        <w:ind w:left="284" w:hanging="284"/>
        <w:jc w:val="both"/>
        <w:rPr>
          <w:rFonts w:ascii="Arial Narrow" w:hAnsi="Arial Narrow"/>
        </w:rPr>
      </w:pPr>
      <w:r w:rsidRPr="008C24EF">
        <w:rPr>
          <w:rFonts w:ascii="Arial Narrow" w:hAnsi="Arial Narrow"/>
        </w:rPr>
        <w:t xml:space="preserve">Wskazany na fakturze rachunek będzie rachunkiem, który należy do wykonawcy i został do niego wydzielony rachunek VAT na cele prowadzonej działalności gospodarczej. Rachunek ten będzie rachunkiem, który widnieje </w:t>
      </w:r>
      <w:r w:rsidRPr="008C24EF">
        <w:rPr>
          <w:rFonts w:ascii="Arial Narrow" w:hAnsi="Arial Narrow"/>
        </w:rPr>
        <w:lastRenderedPageBreak/>
        <w:t xml:space="preserve">na tzw. „Białej Liście Podatników”. W przypadku, gdy rachunek Wykonawcy nie będzie rachunkiem, który widnieje na „Białej Liście Podatników”, Zamawiający uprawniony będzie do wstrzymania płatności do czasu wskazania przez Wykonawcę odpowiedniego rachunku. Wykonawca nie będzie uprawniony do naliczania odsetek ustawowych za opóźnienie. </w:t>
      </w:r>
    </w:p>
    <w:p w14:paraId="5871EEC1" w14:textId="77777777" w:rsidR="00816451" w:rsidRPr="00616886" w:rsidRDefault="00816451" w:rsidP="000B75D2">
      <w:pPr>
        <w:pStyle w:val="Akapitzlist"/>
        <w:numPr>
          <w:ilvl w:val="0"/>
          <w:numId w:val="2"/>
        </w:numPr>
        <w:spacing w:after="0"/>
        <w:ind w:left="284" w:hanging="284"/>
        <w:jc w:val="both"/>
        <w:rPr>
          <w:rFonts w:ascii="Arial Narrow" w:hAnsi="Arial Narrow"/>
        </w:rPr>
      </w:pPr>
      <w:r w:rsidRPr="00616886">
        <w:rPr>
          <w:rFonts w:ascii="Arial Narrow" w:hAnsi="Arial Narrow"/>
        </w:rPr>
        <w:t xml:space="preserve">W przypadku błędów w wystawionej fakturze, Zamawiający wstrzyma dokonanie płatności do czasu przedłożenia prawidłowej faktury. Wykonawcy nie będzie przysługiwało prawo do naliczania odsetek ustawowych za opóźnienie. </w:t>
      </w:r>
    </w:p>
    <w:p w14:paraId="25E14B04" w14:textId="77777777" w:rsidR="00816451" w:rsidRPr="00616886" w:rsidRDefault="00816451" w:rsidP="000B75D2">
      <w:pPr>
        <w:pStyle w:val="Akapitzlist"/>
        <w:numPr>
          <w:ilvl w:val="0"/>
          <w:numId w:val="2"/>
        </w:numPr>
        <w:spacing w:after="0"/>
        <w:ind w:left="284" w:hanging="284"/>
        <w:jc w:val="both"/>
        <w:rPr>
          <w:rFonts w:ascii="Arial Narrow" w:hAnsi="Arial Narrow"/>
        </w:rPr>
      </w:pPr>
      <w:r w:rsidRPr="00616886">
        <w:rPr>
          <w:rFonts w:ascii="Arial Narrow" w:hAnsi="Arial Narrow"/>
        </w:rPr>
        <w:t xml:space="preserve">Datą zapłaty jest dzień obciążenia rachunku bankowego Zamawiającego.  </w:t>
      </w:r>
    </w:p>
    <w:p w14:paraId="4F079751" w14:textId="77777777" w:rsidR="00816451" w:rsidRPr="00616886" w:rsidRDefault="00816451" w:rsidP="00816451">
      <w:pPr>
        <w:spacing w:after="0"/>
        <w:jc w:val="both"/>
        <w:rPr>
          <w:rFonts w:ascii="Arial Narrow" w:hAnsi="Arial Narrow"/>
        </w:rPr>
      </w:pPr>
    </w:p>
    <w:p w14:paraId="7144E779" w14:textId="77777777" w:rsidR="00816451" w:rsidRPr="00616886" w:rsidRDefault="00816451" w:rsidP="00816451">
      <w:pPr>
        <w:spacing w:after="0"/>
        <w:jc w:val="center"/>
        <w:rPr>
          <w:rFonts w:ascii="Arial Narrow" w:hAnsi="Arial Narrow"/>
        </w:rPr>
      </w:pPr>
      <w:r w:rsidRPr="00616886">
        <w:rPr>
          <w:rFonts w:ascii="Arial Narrow" w:hAnsi="Arial Narrow"/>
        </w:rPr>
        <w:t>§ 4</w:t>
      </w:r>
    </w:p>
    <w:p w14:paraId="083EB924" w14:textId="77777777" w:rsidR="00816451" w:rsidRPr="00616886" w:rsidRDefault="00816451" w:rsidP="000B75D2">
      <w:pPr>
        <w:pStyle w:val="Akapitzlist"/>
        <w:numPr>
          <w:ilvl w:val="0"/>
          <w:numId w:val="3"/>
        </w:numPr>
        <w:spacing w:after="0"/>
        <w:ind w:left="284" w:hanging="284"/>
        <w:jc w:val="both"/>
        <w:rPr>
          <w:rFonts w:ascii="Arial Narrow" w:hAnsi="Arial Narrow"/>
        </w:rPr>
      </w:pPr>
      <w:r w:rsidRPr="00616886">
        <w:rPr>
          <w:rFonts w:ascii="Arial Narrow" w:hAnsi="Arial Narrow"/>
        </w:rPr>
        <w:t>Wykonawca wyznacza:</w:t>
      </w:r>
    </w:p>
    <w:p w14:paraId="69514B3B" w14:textId="77777777" w:rsidR="00816451" w:rsidRPr="00616886" w:rsidRDefault="00816451" w:rsidP="000B75D2">
      <w:pPr>
        <w:pStyle w:val="Akapitzlist"/>
        <w:numPr>
          <w:ilvl w:val="1"/>
          <w:numId w:val="4"/>
        </w:numPr>
        <w:spacing w:after="0"/>
        <w:ind w:left="567" w:hanging="283"/>
        <w:jc w:val="both"/>
        <w:rPr>
          <w:rFonts w:ascii="Arial Narrow" w:hAnsi="Arial Narrow"/>
        </w:rPr>
      </w:pPr>
      <w:r w:rsidRPr="00616886">
        <w:rPr>
          <w:rFonts w:ascii="Arial Narrow" w:hAnsi="Arial Narrow"/>
        </w:rPr>
        <w:t>…………………………………………………………………………………………</w:t>
      </w:r>
    </w:p>
    <w:p w14:paraId="6EBFF644" w14:textId="77777777" w:rsidR="00816451" w:rsidRPr="00616886" w:rsidRDefault="00816451" w:rsidP="000B75D2">
      <w:pPr>
        <w:pStyle w:val="Akapitzlist"/>
        <w:numPr>
          <w:ilvl w:val="1"/>
          <w:numId w:val="4"/>
        </w:numPr>
        <w:spacing w:after="0"/>
        <w:ind w:left="567" w:hanging="283"/>
        <w:jc w:val="both"/>
        <w:rPr>
          <w:rFonts w:ascii="Arial Narrow" w:hAnsi="Arial Narrow"/>
        </w:rPr>
      </w:pPr>
      <w:r w:rsidRPr="00616886">
        <w:rPr>
          <w:rFonts w:ascii="Arial Narrow" w:hAnsi="Arial Narrow"/>
        </w:rPr>
        <w:t>…………………………………………………………………………………………</w:t>
      </w:r>
    </w:p>
    <w:p w14:paraId="555774C1" w14:textId="77777777" w:rsidR="00816451" w:rsidRPr="00616886" w:rsidRDefault="00816451" w:rsidP="000B75D2">
      <w:pPr>
        <w:pStyle w:val="Akapitzlist"/>
        <w:numPr>
          <w:ilvl w:val="1"/>
          <w:numId w:val="4"/>
        </w:numPr>
        <w:spacing w:after="0"/>
        <w:ind w:left="567" w:hanging="283"/>
        <w:jc w:val="both"/>
        <w:rPr>
          <w:rFonts w:ascii="Arial Narrow" w:hAnsi="Arial Narrow"/>
        </w:rPr>
      </w:pPr>
      <w:r w:rsidRPr="00616886">
        <w:rPr>
          <w:rFonts w:ascii="Arial Narrow" w:hAnsi="Arial Narrow"/>
        </w:rPr>
        <w:t>…………………………………………………………………………………………</w:t>
      </w:r>
    </w:p>
    <w:p w14:paraId="1726F93E" w14:textId="77777777" w:rsidR="00816451" w:rsidRPr="00616886" w:rsidRDefault="00816451" w:rsidP="000B75D2">
      <w:pPr>
        <w:pStyle w:val="Akapitzlist"/>
        <w:numPr>
          <w:ilvl w:val="1"/>
          <w:numId w:val="4"/>
        </w:numPr>
        <w:spacing w:after="0"/>
        <w:ind w:left="567" w:hanging="283"/>
        <w:jc w:val="both"/>
        <w:rPr>
          <w:rFonts w:ascii="Arial Narrow" w:hAnsi="Arial Narrow"/>
        </w:rPr>
      </w:pPr>
      <w:r w:rsidRPr="00616886">
        <w:rPr>
          <w:rFonts w:ascii="Arial Narrow" w:hAnsi="Arial Narrow"/>
        </w:rPr>
        <w:t>…………………………………………………………………………………………</w:t>
      </w:r>
    </w:p>
    <w:p w14:paraId="4D346CEE" w14:textId="77777777" w:rsidR="00816451" w:rsidRPr="00616886" w:rsidRDefault="00816451" w:rsidP="00816451">
      <w:pPr>
        <w:pStyle w:val="Akapitzlist"/>
        <w:spacing w:after="0"/>
        <w:ind w:left="284"/>
        <w:jc w:val="both"/>
        <w:rPr>
          <w:rFonts w:ascii="Arial Narrow" w:hAnsi="Arial Narrow"/>
        </w:rPr>
      </w:pPr>
      <w:r w:rsidRPr="00616886">
        <w:rPr>
          <w:rFonts w:ascii="Arial Narrow" w:hAnsi="Arial Narrow"/>
        </w:rPr>
        <w:t>do kierowania pracami projektowymi stanowiącymi przedmiot umowy.</w:t>
      </w:r>
    </w:p>
    <w:p w14:paraId="6F43C325" w14:textId="77777777" w:rsidR="00816451" w:rsidRPr="00616886" w:rsidRDefault="00816451" w:rsidP="000B75D2">
      <w:pPr>
        <w:pStyle w:val="Akapitzlist"/>
        <w:numPr>
          <w:ilvl w:val="0"/>
          <w:numId w:val="3"/>
        </w:numPr>
        <w:spacing w:after="0"/>
        <w:ind w:left="284" w:hanging="284"/>
        <w:jc w:val="both"/>
        <w:rPr>
          <w:rFonts w:ascii="Arial Narrow" w:hAnsi="Arial Narrow"/>
        </w:rPr>
      </w:pPr>
      <w:r w:rsidRPr="00616886">
        <w:rPr>
          <w:rFonts w:ascii="Arial Narrow" w:hAnsi="Arial Narrow"/>
        </w:rPr>
        <w:t>Zamawiający wyznacza Pana Michała Pawlak jako koordynatora prac w zakresie realizacji obowiązków umownych.</w:t>
      </w:r>
    </w:p>
    <w:p w14:paraId="15A256BC" w14:textId="77777777" w:rsidR="00816451" w:rsidRPr="00616886" w:rsidRDefault="00816451" w:rsidP="00816451">
      <w:pPr>
        <w:spacing w:after="0"/>
        <w:jc w:val="center"/>
        <w:rPr>
          <w:rFonts w:ascii="Arial Narrow" w:hAnsi="Arial Narrow"/>
        </w:rPr>
      </w:pPr>
      <w:r w:rsidRPr="00616886">
        <w:rPr>
          <w:rFonts w:ascii="Arial Narrow" w:hAnsi="Arial Narrow"/>
        </w:rPr>
        <w:t>§ 6</w:t>
      </w:r>
    </w:p>
    <w:p w14:paraId="0FE61A2E" w14:textId="77777777" w:rsidR="00816451" w:rsidRPr="00616886" w:rsidRDefault="00816451" w:rsidP="000B75D2">
      <w:pPr>
        <w:pStyle w:val="Akapitzlist"/>
        <w:numPr>
          <w:ilvl w:val="0"/>
          <w:numId w:val="5"/>
        </w:numPr>
        <w:spacing w:after="0"/>
        <w:ind w:left="284" w:hanging="284"/>
        <w:jc w:val="both"/>
        <w:rPr>
          <w:rFonts w:ascii="Arial Narrow" w:hAnsi="Arial Narrow"/>
        </w:rPr>
      </w:pPr>
      <w:r w:rsidRPr="00616886">
        <w:rPr>
          <w:rFonts w:ascii="Arial Narrow" w:hAnsi="Arial Narrow"/>
        </w:rPr>
        <w:t xml:space="preserve">Strony ustalają, że zgodnie z ofertą złożoną przez Wykonawcę, Wykonawca zleci niżej wymienionym podwykonawcom, następujące prace: </w:t>
      </w:r>
    </w:p>
    <w:p w14:paraId="09870CD0" w14:textId="77777777" w:rsidR="00816451" w:rsidRPr="00616886" w:rsidRDefault="00816451" w:rsidP="00816451">
      <w:pPr>
        <w:pStyle w:val="Akapitzlist"/>
        <w:spacing w:after="0"/>
        <w:ind w:left="284"/>
        <w:jc w:val="both"/>
        <w:rPr>
          <w:rFonts w:ascii="Arial Narrow" w:hAnsi="Arial Narrow"/>
        </w:rPr>
      </w:pPr>
      <w:r w:rsidRPr="00616886">
        <w:rPr>
          <w:rFonts w:ascii="Arial Narrow" w:hAnsi="Arial Narrow"/>
        </w:rPr>
        <w:t>-</w:t>
      </w:r>
      <w:r w:rsidRPr="00616886">
        <w:rPr>
          <w:rFonts w:ascii="Arial Narrow" w:hAnsi="Arial Narrow"/>
        </w:rPr>
        <w:tab/>
        <w:t>……………………………………*</w:t>
      </w:r>
    </w:p>
    <w:p w14:paraId="1D034096" w14:textId="77777777" w:rsidR="00816451" w:rsidRPr="00616886" w:rsidRDefault="00816451" w:rsidP="00816451">
      <w:pPr>
        <w:pStyle w:val="Akapitzlist"/>
        <w:spacing w:after="0"/>
        <w:ind w:left="284"/>
        <w:jc w:val="both"/>
        <w:rPr>
          <w:rFonts w:ascii="Arial Narrow" w:hAnsi="Arial Narrow"/>
        </w:rPr>
      </w:pPr>
      <w:r w:rsidRPr="00616886">
        <w:rPr>
          <w:rFonts w:ascii="Arial Narrow" w:hAnsi="Arial Narrow"/>
        </w:rPr>
        <w:t>część zamówienia (zakres robót)</w:t>
      </w:r>
    </w:p>
    <w:p w14:paraId="20D176BD" w14:textId="77777777" w:rsidR="00816451" w:rsidRPr="00616886" w:rsidRDefault="00816451" w:rsidP="00816451">
      <w:pPr>
        <w:pStyle w:val="Akapitzlist"/>
        <w:spacing w:after="0"/>
        <w:ind w:left="284"/>
        <w:jc w:val="both"/>
        <w:rPr>
          <w:rFonts w:ascii="Arial Narrow" w:hAnsi="Arial Narrow"/>
        </w:rPr>
      </w:pPr>
      <w:r w:rsidRPr="00616886">
        <w:rPr>
          <w:rFonts w:ascii="Arial Narrow" w:hAnsi="Arial Narrow"/>
        </w:rPr>
        <w:t>/ Wykonawca nie będzie zlecał podwykonawcom żadnych prac objętych niniejszą umową*</w:t>
      </w:r>
      <w:r w:rsidRPr="00616886">
        <w:rPr>
          <w:rStyle w:val="Odwoanieprzypisudolnego"/>
          <w:rFonts w:ascii="Arial Narrow" w:hAnsi="Arial Narrow"/>
        </w:rPr>
        <w:footnoteReference w:id="1"/>
      </w:r>
      <w:r w:rsidRPr="00616886">
        <w:rPr>
          <w:rFonts w:ascii="Arial Narrow" w:hAnsi="Arial Narrow"/>
        </w:rPr>
        <w:t>.</w:t>
      </w:r>
    </w:p>
    <w:p w14:paraId="1EC4E5A3" w14:textId="77777777" w:rsidR="00816451" w:rsidRPr="00616886" w:rsidRDefault="00816451" w:rsidP="000B75D2">
      <w:pPr>
        <w:pStyle w:val="Akapitzlist"/>
        <w:numPr>
          <w:ilvl w:val="0"/>
          <w:numId w:val="5"/>
        </w:numPr>
        <w:spacing w:after="0"/>
        <w:ind w:left="284" w:hanging="284"/>
        <w:jc w:val="both"/>
        <w:rPr>
          <w:rFonts w:ascii="Arial Narrow" w:hAnsi="Arial Narrow"/>
        </w:rPr>
      </w:pPr>
      <w:r w:rsidRPr="00616886">
        <w:rPr>
          <w:rFonts w:ascii="Arial Narrow" w:hAnsi="Arial Narrow"/>
        </w:rPr>
        <w:t>Zamawiający dopuszcza wprowadzenie podwykonawcy na inną część, jeżeli wyrazi na to pisemną zgodę.</w:t>
      </w:r>
    </w:p>
    <w:p w14:paraId="02AA61CE" w14:textId="77777777" w:rsidR="00816451" w:rsidRPr="00616886" w:rsidRDefault="00816451" w:rsidP="000B75D2">
      <w:pPr>
        <w:pStyle w:val="Akapitzlist"/>
        <w:numPr>
          <w:ilvl w:val="0"/>
          <w:numId w:val="5"/>
        </w:numPr>
        <w:spacing w:after="0"/>
        <w:ind w:left="284" w:hanging="284"/>
        <w:jc w:val="both"/>
        <w:rPr>
          <w:rFonts w:ascii="Arial Narrow" w:hAnsi="Arial Narrow"/>
        </w:rPr>
      </w:pPr>
      <w:r w:rsidRPr="00616886">
        <w:rPr>
          <w:rFonts w:ascii="Arial Narrow" w:hAnsi="Arial Narrow"/>
        </w:rPr>
        <w:t>Wykonawca, podwykonawca lub dalszy podwykonawca zamówienia zamierzający zawrzeć umowę o podwykonawstwo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5D76C92B" w14:textId="77777777" w:rsidR="00816451" w:rsidRPr="00616886" w:rsidRDefault="00816451" w:rsidP="000B75D2">
      <w:pPr>
        <w:pStyle w:val="Akapitzlist"/>
        <w:numPr>
          <w:ilvl w:val="0"/>
          <w:numId w:val="5"/>
        </w:numPr>
        <w:spacing w:after="0"/>
        <w:ind w:left="284" w:hanging="284"/>
        <w:jc w:val="both"/>
        <w:rPr>
          <w:rFonts w:ascii="Arial Narrow" w:hAnsi="Arial Narrow"/>
        </w:rPr>
      </w:pPr>
      <w:r w:rsidRPr="00616886">
        <w:rPr>
          <w:rFonts w:ascii="Arial Narrow" w:hAnsi="Arial Narrow"/>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14:paraId="31104C58" w14:textId="77777777" w:rsidR="00816451" w:rsidRPr="00616886" w:rsidRDefault="00816451" w:rsidP="000B75D2">
      <w:pPr>
        <w:pStyle w:val="Akapitzlist"/>
        <w:numPr>
          <w:ilvl w:val="0"/>
          <w:numId w:val="5"/>
        </w:numPr>
        <w:spacing w:after="0"/>
        <w:ind w:left="284" w:hanging="284"/>
        <w:jc w:val="both"/>
        <w:rPr>
          <w:rFonts w:ascii="Arial Narrow" w:hAnsi="Arial Narrow"/>
        </w:rPr>
      </w:pPr>
      <w:r w:rsidRPr="00616886">
        <w:rPr>
          <w:rFonts w:ascii="Arial Narrow" w:hAnsi="Arial Narrow"/>
        </w:rPr>
        <w:t xml:space="preserve">Zamawiający, w terminie 14 dni, zgłosi pisemne zastrzeżenia do projektu umowy o podwykonawstwo, której przedmiotem są usługi, jeżeli: </w:t>
      </w:r>
    </w:p>
    <w:p w14:paraId="594D8EA7" w14:textId="77777777" w:rsidR="00816451" w:rsidRPr="00616886" w:rsidRDefault="00816451" w:rsidP="000B75D2">
      <w:pPr>
        <w:pStyle w:val="Akapitzlist"/>
        <w:numPr>
          <w:ilvl w:val="0"/>
          <w:numId w:val="6"/>
        </w:numPr>
        <w:spacing w:after="0"/>
        <w:ind w:left="567" w:hanging="283"/>
        <w:jc w:val="both"/>
        <w:rPr>
          <w:rFonts w:ascii="Arial Narrow" w:hAnsi="Arial Narrow"/>
        </w:rPr>
      </w:pPr>
      <w:r w:rsidRPr="00616886">
        <w:rPr>
          <w:rFonts w:ascii="Arial Narrow" w:hAnsi="Arial Narrow"/>
        </w:rPr>
        <w:t>nie spełnia on wymagań określonych w ustawie, umowie lub specyfikacji warunków zamówienia ;</w:t>
      </w:r>
    </w:p>
    <w:p w14:paraId="0F668FD6" w14:textId="77777777" w:rsidR="00816451" w:rsidRPr="00616886" w:rsidRDefault="00816451" w:rsidP="000B75D2">
      <w:pPr>
        <w:pStyle w:val="Akapitzlist"/>
        <w:numPr>
          <w:ilvl w:val="0"/>
          <w:numId w:val="6"/>
        </w:numPr>
        <w:spacing w:after="0"/>
        <w:ind w:left="567" w:hanging="283"/>
        <w:jc w:val="both"/>
        <w:rPr>
          <w:rFonts w:ascii="Arial Narrow" w:hAnsi="Arial Narrow"/>
        </w:rPr>
      </w:pPr>
      <w:r w:rsidRPr="00616886">
        <w:rPr>
          <w:rFonts w:ascii="Arial Narrow" w:hAnsi="Arial Narrow"/>
        </w:rPr>
        <w:t>przewiduje termin zapłaty wynagrodzenia dłuższy niż określony w ust. 4.</w:t>
      </w:r>
    </w:p>
    <w:p w14:paraId="6CA8BF2F" w14:textId="77777777" w:rsidR="00816451" w:rsidRPr="00616886" w:rsidRDefault="00816451" w:rsidP="000B75D2">
      <w:pPr>
        <w:pStyle w:val="Akapitzlist"/>
        <w:numPr>
          <w:ilvl w:val="0"/>
          <w:numId w:val="5"/>
        </w:numPr>
        <w:spacing w:after="0"/>
        <w:ind w:left="284" w:hanging="284"/>
        <w:jc w:val="both"/>
        <w:rPr>
          <w:rFonts w:ascii="Arial Narrow" w:hAnsi="Arial Narrow"/>
        </w:rPr>
      </w:pPr>
      <w:r w:rsidRPr="00616886">
        <w:rPr>
          <w:rFonts w:ascii="Arial Narrow" w:hAnsi="Arial Narrow"/>
        </w:rPr>
        <w:t>Niezgłoszenie pisemnych zastrzeżeń do przedłożonego projektu umowy o podwykonawstwo w ww. terminie uważa się za akceptację projektu umowy przez Zamawiającego.</w:t>
      </w:r>
    </w:p>
    <w:p w14:paraId="20BB61FE" w14:textId="77777777" w:rsidR="00816451" w:rsidRPr="00616886" w:rsidRDefault="00816451" w:rsidP="000B75D2">
      <w:pPr>
        <w:pStyle w:val="Akapitzlist"/>
        <w:numPr>
          <w:ilvl w:val="0"/>
          <w:numId w:val="5"/>
        </w:numPr>
        <w:spacing w:after="0"/>
        <w:ind w:left="284" w:hanging="284"/>
        <w:jc w:val="both"/>
        <w:rPr>
          <w:rFonts w:ascii="Arial Narrow" w:hAnsi="Arial Narrow"/>
        </w:rPr>
      </w:pPr>
      <w:r w:rsidRPr="00616886">
        <w:rPr>
          <w:rFonts w:ascii="Arial Narrow" w:hAnsi="Arial Narrow"/>
        </w:rPr>
        <w:t>Wykonawca, podwykonawca lub dalszy podwykonawca zamówienia przedkłada Zamawiającemu poświadczoną za zgodność z oryginałem kopię zawartej umowy w terminie 7 dni od dnia jej zawarcia.</w:t>
      </w:r>
    </w:p>
    <w:p w14:paraId="4FAB00C0" w14:textId="77777777" w:rsidR="00816451" w:rsidRPr="00616886" w:rsidRDefault="00816451" w:rsidP="000B75D2">
      <w:pPr>
        <w:pStyle w:val="Akapitzlist"/>
        <w:numPr>
          <w:ilvl w:val="0"/>
          <w:numId w:val="5"/>
        </w:numPr>
        <w:spacing w:after="0"/>
        <w:ind w:left="284" w:hanging="284"/>
        <w:jc w:val="both"/>
        <w:rPr>
          <w:rFonts w:ascii="Arial Narrow" w:hAnsi="Arial Narrow"/>
        </w:rPr>
      </w:pPr>
      <w:r w:rsidRPr="00616886">
        <w:rPr>
          <w:rFonts w:ascii="Arial Narrow" w:hAnsi="Arial Narrow"/>
        </w:rPr>
        <w:t>Zamawiający, w terminie 14 dni, zgłasza pisemny sprzeciw do umowy o podwykonawstwo w przypadkach, o których mowa w ust. 5.</w:t>
      </w:r>
    </w:p>
    <w:p w14:paraId="6E48976B" w14:textId="77777777" w:rsidR="00816451" w:rsidRPr="00616886" w:rsidRDefault="00816451" w:rsidP="000B75D2">
      <w:pPr>
        <w:pStyle w:val="Akapitzlist"/>
        <w:numPr>
          <w:ilvl w:val="0"/>
          <w:numId w:val="5"/>
        </w:numPr>
        <w:spacing w:after="0"/>
        <w:ind w:left="284" w:hanging="284"/>
        <w:jc w:val="both"/>
        <w:rPr>
          <w:rFonts w:ascii="Arial Narrow" w:hAnsi="Arial Narrow"/>
        </w:rPr>
      </w:pPr>
      <w:r w:rsidRPr="00616886">
        <w:rPr>
          <w:rFonts w:ascii="Arial Narrow" w:hAnsi="Arial Narrow"/>
        </w:rPr>
        <w:t>Niezgłoszenie pisemnego sprzeciwu do przedłożonej umowy o podwykonawstwo w terminie określonym w ust. 8 uważa się za akceptację umowy przez Zamawiającego.</w:t>
      </w:r>
    </w:p>
    <w:p w14:paraId="71E5E39F" w14:textId="77777777" w:rsidR="00816451" w:rsidRPr="008C24EF" w:rsidRDefault="00816451" w:rsidP="00816451">
      <w:pPr>
        <w:spacing w:after="0"/>
        <w:jc w:val="both"/>
        <w:rPr>
          <w:rFonts w:ascii="Arial Narrow" w:hAnsi="Arial Narrow"/>
          <w:color w:val="FF0000"/>
        </w:rPr>
      </w:pPr>
    </w:p>
    <w:p w14:paraId="1B5A3F6D" w14:textId="77777777" w:rsidR="00816451" w:rsidRPr="00052C98" w:rsidRDefault="00816451" w:rsidP="00816451">
      <w:pPr>
        <w:spacing w:after="0"/>
        <w:jc w:val="center"/>
        <w:rPr>
          <w:rFonts w:ascii="Arial Narrow" w:hAnsi="Arial Narrow"/>
        </w:rPr>
      </w:pPr>
      <w:r w:rsidRPr="00052C98">
        <w:rPr>
          <w:rFonts w:ascii="Arial Narrow" w:hAnsi="Arial Narrow"/>
        </w:rPr>
        <w:t>§ 7</w:t>
      </w:r>
    </w:p>
    <w:p w14:paraId="70400B64" w14:textId="77777777" w:rsidR="00816451" w:rsidRPr="00052C98" w:rsidRDefault="00816451" w:rsidP="000B75D2">
      <w:pPr>
        <w:pStyle w:val="Akapitzlist"/>
        <w:numPr>
          <w:ilvl w:val="0"/>
          <w:numId w:val="7"/>
        </w:numPr>
        <w:spacing w:after="0"/>
        <w:ind w:left="284" w:hanging="284"/>
        <w:jc w:val="both"/>
        <w:rPr>
          <w:rFonts w:ascii="Arial Narrow" w:hAnsi="Arial Narrow"/>
        </w:rPr>
      </w:pPr>
      <w:r w:rsidRPr="00052C98">
        <w:rPr>
          <w:rFonts w:ascii="Arial Narrow" w:hAnsi="Arial Narrow"/>
        </w:rPr>
        <w:t>Wykonawca zobowiązany jest do zapłacenia Zamawiającemu kar umownych z tytułu:</w:t>
      </w:r>
    </w:p>
    <w:p w14:paraId="521FA4BA" w14:textId="49281B0D" w:rsidR="00816451" w:rsidRPr="00052C98" w:rsidRDefault="00616886" w:rsidP="000B75D2">
      <w:pPr>
        <w:pStyle w:val="Akapitzlist"/>
        <w:numPr>
          <w:ilvl w:val="0"/>
          <w:numId w:val="12"/>
        </w:numPr>
        <w:spacing w:after="0"/>
        <w:ind w:left="567" w:hanging="283"/>
        <w:jc w:val="both"/>
        <w:rPr>
          <w:rFonts w:ascii="Arial Narrow" w:hAnsi="Arial Narrow"/>
        </w:rPr>
      </w:pPr>
      <w:r w:rsidRPr="00052C98">
        <w:rPr>
          <w:rFonts w:ascii="Arial Narrow" w:hAnsi="Arial Narrow"/>
        </w:rPr>
        <w:lastRenderedPageBreak/>
        <w:t xml:space="preserve">zwłoki w dostarczeniu dokumentów wymienionych §1 ust. 2  </w:t>
      </w:r>
      <w:r w:rsidR="00816451" w:rsidRPr="00052C98">
        <w:rPr>
          <w:rFonts w:ascii="Arial Narrow" w:hAnsi="Arial Narrow"/>
        </w:rPr>
        <w:t xml:space="preserve">w wysokości 0,5% wynagrodzenia umownego brutto ustalonego w § 1 ust. </w:t>
      </w:r>
      <w:r w:rsidR="00A85B88" w:rsidRPr="00052C98">
        <w:rPr>
          <w:rFonts w:ascii="Arial Narrow" w:hAnsi="Arial Narrow"/>
        </w:rPr>
        <w:t xml:space="preserve">1 </w:t>
      </w:r>
      <w:r w:rsidR="00816451" w:rsidRPr="00052C98">
        <w:rPr>
          <w:rFonts w:ascii="Arial Narrow" w:hAnsi="Arial Narrow"/>
        </w:rPr>
        <w:t xml:space="preserve"> za każdy dzień zwłoki w stosunku do terminu ustalonego w</w:t>
      </w:r>
      <w:r w:rsidR="00A85B88" w:rsidRPr="00052C98">
        <w:rPr>
          <w:rFonts w:ascii="Arial Narrow" w:hAnsi="Arial Narrow"/>
        </w:rPr>
        <w:t xml:space="preserve"> </w:t>
      </w:r>
      <w:r w:rsidR="00816451" w:rsidRPr="00052C98">
        <w:rPr>
          <w:rFonts w:ascii="Arial Narrow" w:hAnsi="Arial Narrow"/>
        </w:rPr>
        <w:t xml:space="preserve"> § </w:t>
      </w:r>
      <w:r w:rsidRPr="00052C98">
        <w:rPr>
          <w:rFonts w:ascii="Arial Narrow" w:hAnsi="Arial Narrow"/>
        </w:rPr>
        <w:t>2</w:t>
      </w:r>
      <w:r w:rsidR="00816451" w:rsidRPr="00052C98">
        <w:rPr>
          <w:rFonts w:ascii="Arial Narrow" w:hAnsi="Arial Narrow"/>
        </w:rPr>
        <w:t xml:space="preserve"> ust.</w:t>
      </w:r>
      <w:r w:rsidR="00A85B88" w:rsidRPr="00052C98">
        <w:rPr>
          <w:rFonts w:ascii="Arial Narrow" w:hAnsi="Arial Narrow"/>
        </w:rPr>
        <w:t xml:space="preserve"> 1 umowy, </w:t>
      </w:r>
      <w:r w:rsidR="00816451" w:rsidRPr="00052C98">
        <w:rPr>
          <w:rFonts w:ascii="Arial Narrow" w:hAnsi="Arial Narrow"/>
        </w:rPr>
        <w:t xml:space="preserve">jednak nie więcej niż </w:t>
      </w:r>
      <w:r w:rsidR="004C553E" w:rsidRPr="00052C98">
        <w:rPr>
          <w:rFonts w:ascii="Arial Narrow" w:hAnsi="Arial Narrow"/>
        </w:rPr>
        <w:t>5</w:t>
      </w:r>
      <w:r w:rsidR="00816451" w:rsidRPr="00052C98">
        <w:rPr>
          <w:rFonts w:ascii="Arial Narrow" w:hAnsi="Arial Narrow"/>
        </w:rPr>
        <w:t>0% wynagrodz</w:t>
      </w:r>
      <w:r w:rsidR="00A85B88" w:rsidRPr="00052C98">
        <w:rPr>
          <w:rFonts w:ascii="Arial Narrow" w:hAnsi="Arial Narrow"/>
        </w:rPr>
        <w:t>enia brutto, o którym mowa w § 1 ust. 1</w:t>
      </w:r>
      <w:r w:rsidR="00816451" w:rsidRPr="00052C98">
        <w:rPr>
          <w:rFonts w:ascii="Arial Narrow" w:hAnsi="Arial Narrow"/>
        </w:rPr>
        <w:t>;</w:t>
      </w:r>
    </w:p>
    <w:p w14:paraId="38CAB57D" w14:textId="3D01F434" w:rsidR="00816451" w:rsidRPr="00B914D1" w:rsidRDefault="00816451" w:rsidP="000B75D2">
      <w:pPr>
        <w:pStyle w:val="Akapitzlist"/>
        <w:numPr>
          <w:ilvl w:val="0"/>
          <w:numId w:val="12"/>
        </w:numPr>
        <w:spacing w:after="0"/>
        <w:ind w:left="567" w:hanging="283"/>
        <w:jc w:val="both"/>
        <w:rPr>
          <w:rFonts w:ascii="Arial Narrow" w:hAnsi="Arial Narrow"/>
        </w:rPr>
      </w:pPr>
      <w:r w:rsidRPr="00052C98">
        <w:rPr>
          <w:rFonts w:ascii="Arial Narrow" w:hAnsi="Arial Narrow"/>
        </w:rPr>
        <w:t xml:space="preserve">zwłoki w usunięciu wad </w:t>
      </w:r>
      <w:r w:rsidR="00616886" w:rsidRPr="00052C98">
        <w:rPr>
          <w:rFonts w:ascii="Arial Narrow" w:hAnsi="Arial Narrow"/>
        </w:rPr>
        <w:t xml:space="preserve">dokumentów wymienionych §1 ust. 2 </w:t>
      </w:r>
      <w:r w:rsidRPr="00052C98">
        <w:rPr>
          <w:rFonts w:ascii="Arial Narrow" w:hAnsi="Arial Narrow"/>
        </w:rPr>
        <w:t xml:space="preserve">w wysokości 0,5% wynagrodzenia </w:t>
      </w:r>
      <w:r w:rsidR="007606D7">
        <w:rPr>
          <w:rFonts w:ascii="Arial Narrow" w:hAnsi="Arial Narrow"/>
        </w:rPr>
        <w:t xml:space="preserve">umownego </w:t>
      </w:r>
      <w:r w:rsidRPr="00052C98">
        <w:rPr>
          <w:rFonts w:ascii="Arial Narrow" w:hAnsi="Arial Narrow"/>
        </w:rPr>
        <w:t>brutto ustalonego</w:t>
      </w:r>
      <w:r w:rsidR="00A85B88" w:rsidRPr="00052C98">
        <w:rPr>
          <w:rFonts w:ascii="Arial Narrow" w:hAnsi="Arial Narrow"/>
        </w:rPr>
        <w:t xml:space="preserve"> w § 1 ust. 1 </w:t>
      </w:r>
      <w:r w:rsidRPr="00052C98">
        <w:rPr>
          <w:rFonts w:ascii="Arial Narrow" w:hAnsi="Arial Narrow"/>
        </w:rPr>
        <w:t xml:space="preserve">umowy za każdy dzień zwłoki, licząc od wyznaczonego przez Zamawiającego </w:t>
      </w:r>
      <w:r w:rsidRPr="00B914D1">
        <w:rPr>
          <w:rFonts w:ascii="Arial Narrow" w:hAnsi="Arial Narrow"/>
        </w:rPr>
        <w:t>terminu usunięcia wad (także w okresie gwarancji i rękojmi),</w:t>
      </w:r>
      <w:r w:rsidRPr="00B914D1">
        <w:t xml:space="preserve"> </w:t>
      </w:r>
      <w:r w:rsidRPr="00B914D1">
        <w:rPr>
          <w:rFonts w:ascii="Arial Narrow" w:hAnsi="Arial Narrow"/>
        </w:rPr>
        <w:t xml:space="preserve">jednak nie więcej niż </w:t>
      </w:r>
      <w:r w:rsidR="00284A20" w:rsidRPr="00B914D1">
        <w:rPr>
          <w:rFonts w:ascii="Arial Narrow" w:hAnsi="Arial Narrow"/>
        </w:rPr>
        <w:t>5</w:t>
      </w:r>
      <w:r w:rsidRPr="00B914D1">
        <w:rPr>
          <w:rFonts w:ascii="Arial Narrow" w:hAnsi="Arial Narrow"/>
        </w:rPr>
        <w:t xml:space="preserve">0% wynagrodzenia brutto, o którym mowa w § 1 ust. </w:t>
      </w:r>
      <w:r w:rsidR="00A85B88" w:rsidRPr="00B914D1">
        <w:rPr>
          <w:rFonts w:ascii="Arial Narrow" w:hAnsi="Arial Narrow"/>
        </w:rPr>
        <w:t>1</w:t>
      </w:r>
      <w:r w:rsidRPr="00B914D1">
        <w:rPr>
          <w:rFonts w:ascii="Arial Narrow" w:hAnsi="Arial Narrow"/>
        </w:rPr>
        <w:t xml:space="preserve"> umowy;</w:t>
      </w:r>
    </w:p>
    <w:p w14:paraId="53A146AA" w14:textId="1971F176" w:rsidR="00816451" w:rsidRPr="00B914D1" w:rsidRDefault="00816451" w:rsidP="000B75D2">
      <w:pPr>
        <w:pStyle w:val="Akapitzlist"/>
        <w:numPr>
          <w:ilvl w:val="0"/>
          <w:numId w:val="12"/>
        </w:numPr>
        <w:spacing w:after="0"/>
        <w:ind w:left="567" w:hanging="283"/>
        <w:jc w:val="both"/>
        <w:rPr>
          <w:rFonts w:ascii="Arial Narrow" w:hAnsi="Arial Narrow"/>
        </w:rPr>
      </w:pPr>
      <w:r w:rsidRPr="00B914D1">
        <w:rPr>
          <w:rFonts w:ascii="Arial Narrow" w:hAnsi="Arial Narrow"/>
        </w:rPr>
        <w:t>odstąpienia od umowy z przyczyn zależnych od Wykonawcy w wysokości 10% wynagrodzenia brutto ustalonego w § 1 ust. 1 umowy;</w:t>
      </w:r>
    </w:p>
    <w:p w14:paraId="6D20C1D2" w14:textId="7480EA8B" w:rsidR="00816451" w:rsidRPr="00B914D1" w:rsidRDefault="00816451" w:rsidP="000B75D2">
      <w:pPr>
        <w:pStyle w:val="Akapitzlist"/>
        <w:numPr>
          <w:ilvl w:val="0"/>
          <w:numId w:val="12"/>
        </w:numPr>
        <w:spacing w:after="0"/>
        <w:ind w:left="567" w:hanging="283"/>
        <w:jc w:val="both"/>
        <w:rPr>
          <w:rFonts w:ascii="Arial Narrow" w:hAnsi="Arial Narrow"/>
        </w:rPr>
      </w:pPr>
      <w:r w:rsidRPr="00B914D1">
        <w:rPr>
          <w:rFonts w:ascii="Arial Narrow" w:hAnsi="Arial Narrow"/>
        </w:rPr>
        <w:t>nieterminowego zdawania sprawozdań z realizacji pos</w:t>
      </w:r>
      <w:r w:rsidR="00A85B88" w:rsidRPr="00B914D1">
        <w:rPr>
          <w:rFonts w:ascii="Arial Narrow" w:hAnsi="Arial Narrow"/>
        </w:rPr>
        <w:t>tępu prac określonego § 2 ust. 4</w:t>
      </w:r>
      <w:r w:rsidRPr="00B914D1">
        <w:rPr>
          <w:rFonts w:ascii="Arial Narrow" w:hAnsi="Arial Narrow"/>
        </w:rPr>
        <w:t xml:space="preserve"> w wysokości </w:t>
      </w:r>
      <w:r w:rsidR="00A85B88" w:rsidRPr="00B914D1">
        <w:rPr>
          <w:rFonts w:ascii="Arial Narrow" w:hAnsi="Arial Narrow"/>
        </w:rPr>
        <w:t>100, 00 zł</w:t>
      </w:r>
      <w:r w:rsidRPr="00B914D1">
        <w:rPr>
          <w:rFonts w:ascii="Arial Narrow" w:hAnsi="Arial Narrow"/>
        </w:rPr>
        <w:t xml:space="preserve"> za każdy dzień zwłoki, </w:t>
      </w:r>
      <w:r w:rsidR="00284A20" w:rsidRPr="00B914D1">
        <w:rPr>
          <w:rFonts w:ascii="Arial Narrow" w:hAnsi="Arial Narrow"/>
        </w:rPr>
        <w:t xml:space="preserve">jednak nie więcej niż 50% </w:t>
      </w:r>
      <w:r w:rsidR="00CF1EC6">
        <w:rPr>
          <w:rFonts w:ascii="Arial Narrow" w:hAnsi="Arial Narrow"/>
        </w:rPr>
        <w:t xml:space="preserve"> </w:t>
      </w:r>
      <w:r w:rsidRPr="00B914D1">
        <w:rPr>
          <w:rFonts w:ascii="Arial Narrow" w:hAnsi="Arial Narrow"/>
        </w:rPr>
        <w:t xml:space="preserve">wynagrodzenia brutto, o którym mowa w § 1 ust. </w:t>
      </w:r>
      <w:r w:rsidR="00A85B88" w:rsidRPr="00B914D1">
        <w:rPr>
          <w:rFonts w:ascii="Arial Narrow" w:hAnsi="Arial Narrow"/>
        </w:rPr>
        <w:t xml:space="preserve">1 </w:t>
      </w:r>
      <w:r w:rsidRPr="00B914D1">
        <w:rPr>
          <w:rFonts w:ascii="Arial Narrow" w:hAnsi="Arial Narrow"/>
        </w:rPr>
        <w:t>umowy;</w:t>
      </w:r>
    </w:p>
    <w:p w14:paraId="3E58A492" w14:textId="77777777" w:rsidR="00816451" w:rsidRPr="00B914D1" w:rsidRDefault="00816451" w:rsidP="000B75D2">
      <w:pPr>
        <w:pStyle w:val="Akapitzlist"/>
        <w:numPr>
          <w:ilvl w:val="0"/>
          <w:numId w:val="7"/>
        </w:numPr>
        <w:ind w:left="284" w:hanging="284"/>
        <w:jc w:val="both"/>
        <w:rPr>
          <w:rFonts w:ascii="Arial Narrow" w:hAnsi="Arial Narrow"/>
        </w:rPr>
      </w:pPr>
      <w:r w:rsidRPr="00B914D1">
        <w:rPr>
          <w:rFonts w:ascii="Arial Narrow" w:hAnsi="Arial Narrow"/>
        </w:rPr>
        <w:t>W przypadku stwierdzenia nienależytego wykonania przedmiotu umowy Wykonawca jest zobowiązany do nieodpłatnego usunięcia wad w terminie 7 dni od daty zawiadomienia Wykonawcy także w okresie gwarancji.</w:t>
      </w:r>
    </w:p>
    <w:p w14:paraId="69AE5804" w14:textId="77777777" w:rsidR="00816451" w:rsidRPr="00B914D1" w:rsidRDefault="00816451" w:rsidP="000B75D2">
      <w:pPr>
        <w:pStyle w:val="Akapitzlist"/>
        <w:numPr>
          <w:ilvl w:val="0"/>
          <w:numId w:val="7"/>
        </w:numPr>
        <w:jc w:val="both"/>
        <w:rPr>
          <w:rFonts w:ascii="Arial Narrow" w:hAnsi="Arial Narrow"/>
        </w:rPr>
      </w:pPr>
      <w:r w:rsidRPr="00B914D1">
        <w:rPr>
          <w:rFonts w:ascii="Arial Narrow" w:hAnsi="Arial Narrow"/>
        </w:rPr>
        <w:t>Ponadto Zamawiający przewiduje kary umowne z tytułu:</w:t>
      </w:r>
    </w:p>
    <w:p w14:paraId="60738FA1" w14:textId="77777777" w:rsidR="00816451" w:rsidRPr="00B914D1" w:rsidRDefault="00816451" w:rsidP="000B75D2">
      <w:pPr>
        <w:pStyle w:val="Akapitzlist"/>
        <w:numPr>
          <w:ilvl w:val="0"/>
          <w:numId w:val="8"/>
        </w:numPr>
        <w:ind w:left="567" w:hanging="283"/>
        <w:jc w:val="both"/>
        <w:rPr>
          <w:rFonts w:ascii="Arial Narrow" w:hAnsi="Arial Narrow"/>
        </w:rPr>
      </w:pPr>
      <w:r w:rsidRPr="00B914D1">
        <w:rPr>
          <w:rFonts w:ascii="Arial Narrow" w:hAnsi="Arial Narrow"/>
        </w:rPr>
        <w:t>niezastosowania się Wykonawcy do wymagań Zamawiającego w zakresie płatności na rzecz podwykonawców, w tym braku zapłaty - powyższe upoważnia Zamawiającego do naliczenia kary umownej w wysokości 5% niezapłaconej należności i potrącenia jej z wynagrodzenia umownego oraz do odstąpienia od umowy z winy Wykonawcy w przypadku, gdy sytuacja ta może zagrozić realizacji umowy;</w:t>
      </w:r>
    </w:p>
    <w:p w14:paraId="4C5A0F32" w14:textId="07729645" w:rsidR="00816451" w:rsidRPr="00B914D1" w:rsidRDefault="00816451" w:rsidP="000B75D2">
      <w:pPr>
        <w:pStyle w:val="Akapitzlist"/>
        <w:numPr>
          <w:ilvl w:val="0"/>
          <w:numId w:val="8"/>
        </w:numPr>
        <w:ind w:left="567" w:hanging="283"/>
        <w:jc w:val="both"/>
        <w:rPr>
          <w:rFonts w:ascii="Arial Narrow" w:hAnsi="Arial Narrow"/>
        </w:rPr>
      </w:pPr>
      <w:r w:rsidRPr="00B914D1">
        <w:rPr>
          <w:rFonts w:ascii="Arial Narrow" w:hAnsi="Arial Narrow"/>
        </w:rPr>
        <w:t xml:space="preserve">nieterminowej zapłaty wynagrodzenia należnego podwykonawcom lub dalszym podwykonawcom - w wysokości 0,1% wynagrodzenia umownego brutto ustalonego w § 1 ust. </w:t>
      </w:r>
      <w:r w:rsidR="00A625B5" w:rsidRPr="00B914D1">
        <w:rPr>
          <w:rFonts w:ascii="Arial Narrow" w:hAnsi="Arial Narrow"/>
        </w:rPr>
        <w:t>1</w:t>
      </w:r>
      <w:r w:rsidRPr="00B914D1">
        <w:rPr>
          <w:rFonts w:ascii="Arial Narrow" w:hAnsi="Arial Narrow"/>
        </w:rPr>
        <w:t xml:space="preserve"> za każdy dzień zwłoki  , </w:t>
      </w:r>
      <w:r w:rsidR="00284A20" w:rsidRPr="00B914D1">
        <w:rPr>
          <w:rFonts w:ascii="Arial Narrow" w:hAnsi="Arial Narrow"/>
        </w:rPr>
        <w:t>jednak nie więcej niż 50% całkowitego</w:t>
      </w:r>
      <w:r w:rsidRPr="00B914D1">
        <w:rPr>
          <w:rFonts w:ascii="Arial Narrow" w:hAnsi="Arial Narrow"/>
        </w:rPr>
        <w:t xml:space="preserve"> wynagrodzenia brutto, o którym mowa w § 1 ust. </w:t>
      </w:r>
      <w:r w:rsidR="00A625B5" w:rsidRPr="00B914D1">
        <w:rPr>
          <w:rFonts w:ascii="Arial Narrow" w:hAnsi="Arial Narrow"/>
        </w:rPr>
        <w:t>1</w:t>
      </w:r>
      <w:r w:rsidRPr="00B914D1">
        <w:rPr>
          <w:rFonts w:ascii="Arial Narrow" w:hAnsi="Arial Narrow"/>
        </w:rPr>
        <w:t xml:space="preserve"> umowy;</w:t>
      </w:r>
    </w:p>
    <w:p w14:paraId="3605C6BC" w14:textId="77777777" w:rsidR="00816451" w:rsidRPr="00B914D1" w:rsidRDefault="00816451" w:rsidP="000B75D2">
      <w:pPr>
        <w:pStyle w:val="Akapitzlist"/>
        <w:numPr>
          <w:ilvl w:val="0"/>
          <w:numId w:val="8"/>
        </w:numPr>
        <w:ind w:left="567" w:hanging="283"/>
        <w:jc w:val="both"/>
        <w:rPr>
          <w:rFonts w:ascii="Arial Narrow" w:hAnsi="Arial Narrow"/>
        </w:rPr>
      </w:pPr>
      <w:r w:rsidRPr="00B914D1">
        <w:rPr>
          <w:rFonts w:ascii="Arial Narrow" w:hAnsi="Arial Narrow"/>
        </w:rPr>
        <w:t>nieprzedłożenia poświadczonej za zgodność z oryginałem kopii umowy o podwykonawstwo, których przedmiotem są usługi oraz jej zmiany w terminie 7 dni od jej podpisania - w wysokości 100 zł za każdy dzień zwłoki,</w:t>
      </w:r>
    </w:p>
    <w:p w14:paraId="16A5DE69" w14:textId="3B0DDE85" w:rsidR="00816451" w:rsidRPr="00B914D1" w:rsidRDefault="00816451" w:rsidP="000B75D2">
      <w:pPr>
        <w:pStyle w:val="Akapitzlist"/>
        <w:numPr>
          <w:ilvl w:val="0"/>
          <w:numId w:val="8"/>
        </w:numPr>
        <w:ind w:left="567" w:hanging="283"/>
        <w:jc w:val="both"/>
        <w:rPr>
          <w:rFonts w:ascii="Arial Narrow" w:hAnsi="Arial Narrow"/>
        </w:rPr>
      </w:pPr>
      <w:r w:rsidRPr="00B914D1">
        <w:rPr>
          <w:rFonts w:ascii="Arial Narrow" w:hAnsi="Arial Narrow"/>
        </w:rPr>
        <w:t xml:space="preserve">braku zmiany umowy o podwykonawstwo w zakresie terminu zapłaty - w wysokości 1% wynagrodzenia umownego brutto ustalonego w § 1 ust. </w:t>
      </w:r>
      <w:r w:rsidR="00A625B5" w:rsidRPr="00B914D1">
        <w:rPr>
          <w:rFonts w:ascii="Arial Narrow" w:hAnsi="Arial Narrow"/>
        </w:rPr>
        <w:t xml:space="preserve">1, </w:t>
      </w:r>
      <w:r w:rsidRPr="00B914D1">
        <w:rPr>
          <w:rFonts w:ascii="Arial Narrow" w:hAnsi="Arial Narrow"/>
        </w:rPr>
        <w:t xml:space="preserve"> </w:t>
      </w:r>
      <w:r w:rsidR="00284A20" w:rsidRPr="00B914D1">
        <w:rPr>
          <w:rFonts w:ascii="Arial Narrow" w:hAnsi="Arial Narrow"/>
        </w:rPr>
        <w:t>jednak nie więcej niż 50% całkowitego</w:t>
      </w:r>
      <w:r w:rsidRPr="00B914D1">
        <w:rPr>
          <w:rFonts w:ascii="Arial Narrow" w:hAnsi="Arial Narrow"/>
        </w:rPr>
        <w:t xml:space="preserve"> wynagrodzenia brutto, o którym mowa w § 1 ust. 2 lit. a umowy.</w:t>
      </w:r>
    </w:p>
    <w:p w14:paraId="745219E3" w14:textId="77777777" w:rsidR="00816451" w:rsidRPr="00B914D1" w:rsidRDefault="00816451" w:rsidP="000B75D2">
      <w:pPr>
        <w:pStyle w:val="Akapitzlist"/>
        <w:numPr>
          <w:ilvl w:val="0"/>
          <w:numId w:val="7"/>
        </w:numPr>
        <w:ind w:left="284" w:hanging="284"/>
        <w:jc w:val="both"/>
        <w:rPr>
          <w:rFonts w:ascii="Arial Narrow" w:hAnsi="Arial Narrow"/>
        </w:rPr>
      </w:pPr>
      <w:r w:rsidRPr="00B914D1">
        <w:rPr>
          <w:rFonts w:ascii="Arial Narrow" w:hAnsi="Arial Narrow"/>
        </w:rPr>
        <w:t>Zamawiający zastrzega sobie prawo dochodzenia odszkodowania uzupełniającego na zasadach Kodeksu cywilnego.</w:t>
      </w:r>
    </w:p>
    <w:p w14:paraId="0CB81F11" w14:textId="5113E664" w:rsidR="00816451" w:rsidRPr="00B914D1" w:rsidRDefault="00816451" w:rsidP="000B75D2">
      <w:pPr>
        <w:pStyle w:val="Akapitzlist"/>
        <w:numPr>
          <w:ilvl w:val="0"/>
          <w:numId w:val="7"/>
        </w:numPr>
        <w:ind w:left="284" w:hanging="284"/>
        <w:jc w:val="both"/>
        <w:rPr>
          <w:rFonts w:ascii="Arial Narrow" w:hAnsi="Arial Narrow"/>
        </w:rPr>
      </w:pPr>
      <w:r w:rsidRPr="00B914D1">
        <w:rPr>
          <w:rFonts w:ascii="Arial Narrow" w:hAnsi="Arial Narrow"/>
        </w:rPr>
        <w:t xml:space="preserve">Kary umowne podlegają łączeniu. Łączna wysokość kar umownych możliwych do naliczenia na podstawie niniejszej Umowy nie przekroczy </w:t>
      </w:r>
      <w:r w:rsidR="00284A20" w:rsidRPr="00B914D1">
        <w:rPr>
          <w:rFonts w:ascii="Arial Narrow" w:hAnsi="Arial Narrow"/>
        </w:rPr>
        <w:t>5</w:t>
      </w:r>
      <w:r w:rsidRPr="00B914D1">
        <w:rPr>
          <w:rFonts w:ascii="Arial Narrow" w:hAnsi="Arial Narrow"/>
        </w:rPr>
        <w:t xml:space="preserve">0% wynagrodzenia brutto określonego w § 1 ust. 1 Umowy. </w:t>
      </w:r>
    </w:p>
    <w:p w14:paraId="0E8C7D8F" w14:textId="77777777" w:rsidR="00816451" w:rsidRPr="00B914D1" w:rsidRDefault="00816451" w:rsidP="000B75D2">
      <w:pPr>
        <w:pStyle w:val="Akapitzlist"/>
        <w:numPr>
          <w:ilvl w:val="0"/>
          <w:numId w:val="7"/>
        </w:numPr>
        <w:ind w:left="284" w:hanging="284"/>
        <w:jc w:val="both"/>
        <w:rPr>
          <w:rFonts w:ascii="Arial Narrow" w:hAnsi="Arial Narrow"/>
        </w:rPr>
      </w:pPr>
      <w:r w:rsidRPr="00B914D1">
        <w:rPr>
          <w:rFonts w:ascii="Arial Narrow" w:hAnsi="Arial Narrow"/>
        </w:rPr>
        <w:t xml:space="preserve">Kary umowne, wedle wyboru Zamawiającego mogą być potrącane z wynagrodzenia Wykonawcy bądź mogą być płatne w terminie 7 dni od dnia doręczenia wezwania do ich zapłaty Wykonawcy. </w:t>
      </w:r>
    </w:p>
    <w:p w14:paraId="3EB99B22" w14:textId="77777777" w:rsidR="00816451" w:rsidRPr="00B914D1" w:rsidRDefault="00816451" w:rsidP="000B75D2">
      <w:pPr>
        <w:pStyle w:val="Akapitzlist"/>
        <w:numPr>
          <w:ilvl w:val="0"/>
          <w:numId w:val="7"/>
        </w:numPr>
        <w:ind w:left="284" w:hanging="284"/>
        <w:jc w:val="both"/>
        <w:rPr>
          <w:rFonts w:ascii="Arial Narrow" w:hAnsi="Arial Narrow"/>
        </w:rPr>
      </w:pPr>
      <w:r w:rsidRPr="00B914D1">
        <w:rPr>
          <w:rFonts w:ascii="Arial Narrow" w:hAnsi="Arial Narrow"/>
        </w:rPr>
        <w:t xml:space="preserve">W przypadku braku zapłaty kary umownej w terminie, o którym mowa w ust. 6 niniejszego paragrafu, Zamawiającemu przysługują odsetki ustawowe za opóźnienie. </w:t>
      </w:r>
    </w:p>
    <w:p w14:paraId="71814C6D" w14:textId="77777777" w:rsidR="00816451" w:rsidRPr="00B914D1" w:rsidRDefault="00816451" w:rsidP="000B75D2">
      <w:pPr>
        <w:pStyle w:val="Akapitzlist"/>
        <w:numPr>
          <w:ilvl w:val="0"/>
          <w:numId w:val="7"/>
        </w:numPr>
        <w:ind w:left="284" w:hanging="284"/>
        <w:jc w:val="both"/>
        <w:rPr>
          <w:rFonts w:ascii="Arial Narrow" w:hAnsi="Arial Narrow"/>
        </w:rPr>
      </w:pPr>
      <w:r w:rsidRPr="00B914D1">
        <w:rPr>
          <w:rFonts w:ascii="Arial Narrow" w:hAnsi="Arial Narrow"/>
        </w:rPr>
        <w:t xml:space="preserve">Odstąpienie od umowy czy to przez Zamawiającego czy Wykonawcę, nie pozbawia Zamawiającego uprawnienia dochodzenia zastrzeżonych kar umownych. </w:t>
      </w:r>
    </w:p>
    <w:p w14:paraId="085DF314" w14:textId="68E0F1CD" w:rsidR="00816451" w:rsidRPr="00E542B8" w:rsidRDefault="00816451" w:rsidP="00816451">
      <w:pPr>
        <w:spacing w:after="0"/>
        <w:jc w:val="center"/>
        <w:rPr>
          <w:rFonts w:ascii="Arial Narrow" w:hAnsi="Arial Narrow"/>
        </w:rPr>
      </w:pPr>
      <w:r w:rsidRPr="00E542B8">
        <w:rPr>
          <w:rFonts w:ascii="Arial Narrow" w:hAnsi="Arial Narrow"/>
        </w:rPr>
        <w:t>§ 8</w:t>
      </w:r>
    </w:p>
    <w:p w14:paraId="1742F4F3" w14:textId="77777777" w:rsidR="00816451" w:rsidRPr="00E542B8" w:rsidRDefault="00816451" w:rsidP="00816451">
      <w:pPr>
        <w:spacing w:after="0"/>
        <w:jc w:val="both"/>
        <w:rPr>
          <w:rFonts w:ascii="Arial Narrow" w:hAnsi="Arial Narrow"/>
        </w:rPr>
      </w:pPr>
      <w:r w:rsidRPr="00E542B8">
        <w:rPr>
          <w:rFonts w:ascii="Arial Narrow" w:hAnsi="Arial Narrow"/>
        </w:rPr>
        <w:t xml:space="preserve">1. Wykonawca udziela Zamawiającemu gwarancji na okres 36 miesięcy licząc od daty odbioru bez wad i zastrzeżeń dokumentacji będącej przedmiotem umowy. </w:t>
      </w:r>
    </w:p>
    <w:p w14:paraId="7EBBC7F8" w14:textId="77777777" w:rsidR="00816451" w:rsidRPr="00E542B8" w:rsidRDefault="00816451" w:rsidP="00816451">
      <w:pPr>
        <w:spacing w:after="0"/>
        <w:jc w:val="both"/>
        <w:rPr>
          <w:rFonts w:ascii="Arial Narrow" w:hAnsi="Arial Narrow"/>
        </w:rPr>
      </w:pPr>
      <w:r w:rsidRPr="00E542B8">
        <w:rPr>
          <w:rFonts w:ascii="Arial Narrow" w:hAnsi="Arial Narrow"/>
        </w:rPr>
        <w:t>2. Strony rozszerzają okres rękojmi na czas udzielonej gwarancji. Zamawiający zastrzega sobie prawo do korzystania z rękojmi niezależnie od uprawnień wynikających z gwarancji.</w:t>
      </w:r>
    </w:p>
    <w:p w14:paraId="61C7010D" w14:textId="0941831E" w:rsidR="00816451" w:rsidRPr="00E542B8" w:rsidRDefault="00816451" w:rsidP="00CF1EC6">
      <w:pPr>
        <w:spacing w:after="0"/>
        <w:jc w:val="both"/>
        <w:rPr>
          <w:rFonts w:ascii="Arial Narrow" w:hAnsi="Arial Narrow"/>
        </w:rPr>
      </w:pPr>
      <w:r w:rsidRPr="00E542B8">
        <w:rPr>
          <w:rFonts w:ascii="Arial Narrow" w:hAnsi="Arial Narrow"/>
        </w:rPr>
        <w:t>3. W okresie rękojmi i gwarancji Wykonawca będzie odpowiedzialny za usunięcie na swój k</w:t>
      </w:r>
      <w:r w:rsidR="00B914D1" w:rsidRPr="00E542B8">
        <w:rPr>
          <w:rFonts w:ascii="Arial Narrow" w:hAnsi="Arial Narrow"/>
        </w:rPr>
        <w:t>oszt wszelkich wad do</w:t>
      </w:r>
      <w:r w:rsidR="00E542B8" w:rsidRPr="00E542B8">
        <w:rPr>
          <w:rFonts w:ascii="Arial Narrow" w:hAnsi="Arial Narrow"/>
        </w:rPr>
        <w:t>kumentów wymienionych §1 ust. 2</w:t>
      </w:r>
      <w:r w:rsidRPr="00E542B8">
        <w:rPr>
          <w:rFonts w:ascii="Arial Narrow" w:hAnsi="Arial Narrow"/>
        </w:rPr>
        <w:t>, na pisemny wniosek Zamawiającego w terminie przez niego wskazanym.</w:t>
      </w:r>
      <w:r w:rsidR="00E542B8" w:rsidRPr="00E542B8">
        <w:rPr>
          <w:rFonts w:ascii="Arial Narrow" w:hAnsi="Arial Narrow"/>
        </w:rPr>
        <w:br/>
      </w:r>
      <w:r w:rsidRPr="00E542B8">
        <w:rPr>
          <w:rFonts w:ascii="Arial Narrow" w:hAnsi="Arial Narrow"/>
        </w:rPr>
        <w:t>Z tytułu usunięcia wad Wykonawcy nie przysługuje wynagrodzenie.</w:t>
      </w:r>
    </w:p>
    <w:p w14:paraId="2A804822" w14:textId="646450CB" w:rsidR="00816451" w:rsidRPr="00E542B8" w:rsidRDefault="00CF1EC6" w:rsidP="00816451">
      <w:pPr>
        <w:spacing w:after="0"/>
        <w:jc w:val="both"/>
        <w:rPr>
          <w:rFonts w:ascii="Arial Narrow" w:hAnsi="Arial Narrow"/>
        </w:rPr>
      </w:pPr>
      <w:r>
        <w:rPr>
          <w:rFonts w:ascii="Arial Narrow" w:hAnsi="Arial Narrow"/>
        </w:rPr>
        <w:t>4</w:t>
      </w:r>
      <w:r w:rsidR="00816451" w:rsidRPr="00E542B8">
        <w:rPr>
          <w:rFonts w:ascii="Arial Narrow" w:hAnsi="Arial Narrow"/>
        </w:rPr>
        <w:t xml:space="preserve">. W przypadku konieczności wykonania opracowań zamiennych lub uzupełniających spowodowanych ujawnieniem się w trakcie procedur przetargowych lub realizacji robót budowlanych wad w </w:t>
      </w:r>
      <w:r w:rsidR="004E174B">
        <w:rPr>
          <w:rFonts w:ascii="Arial Narrow" w:hAnsi="Arial Narrow"/>
        </w:rPr>
        <w:t>dokumentach będących przedmiotem umowy</w:t>
      </w:r>
      <w:r w:rsidR="00816451" w:rsidRPr="00E542B8">
        <w:rPr>
          <w:rFonts w:ascii="Arial Narrow" w:hAnsi="Arial Narrow"/>
        </w:rPr>
        <w:t>, Wykonawca zobowiązuje się do ich usunięcia oraz przekazania ww. opracowań, przez osoby wskazane w ofercie Wykonawcy, na koszt Wykonawcy, w terminach wyznaczonych przez Zamawiającego.</w:t>
      </w:r>
    </w:p>
    <w:p w14:paraId="165C1639" w14:textId="5DAD0122" w:rsidR="00816451" w:rsidRPr="00E542B8" w:rsidRDefault="00CF1EC6" w:rsidP="00816451">
      <w:pPr>
        <w:spacing w:after="0"/>
        <w:jc w:val="both"/>
        <w:rPr>
          <w:rFonts w:ascii="Arial Narrow" w:hAnsi="Arial Narrow"/>
        </w:rPr>
      </w:pPr>
      <w:r>
        <w:rPr>
          <w:rFonts w:ascii="Arial Narrow" w:hAnsi="Arial Narrow"/>
        </w:rPr>
        <w:lastRenderedPageBreak/>
        <w:t>5</w:t>
      </w:r>
      <w:r w:rsidR="00816451" w:rsidRPr="00E542B8">
        <w:rPr>
          <w:rFonts w:ascii="Arial Narrow" w:hAnsi="Arial Narrow"/>
        </w:rPr>
        <w:t>. Jeżeli Wykonawca pomimo wezwania nie usunie wad ujawnionych w okresie rękojmi i gwarancji i nie dostarczy dok</w:t>
      </w:r>
      <w:r w:rsidR="004E174B">
        <w:rPr>
          <w:rFonts w:ascii="Arial Narrow" w:hAnsi="Arial Narrow"/>
        </w:rPr>
        <w:t>umentów wymienionych</w:t>
      </w:r>
      <w:r w:rsidR="00816451" w:rsidRPr="00E542B8">
        <w:rPr>
          <w:rFonts w:ascii="Arial Narrow" w:hAnsi="Arial Narrow"/>
        </w:rPr>
        <w:t xml:space="preserve"> w ust. 5 w terminie określonym pisemnie przez Zamawiając</w:t>
      </w:r>
      <w:r w:rsidR="004E174B">
        <w:rPr>
          <w:rFonts w:ascii="Arial Narrow" w:hAnsi="Arial Narrow"/>
        </w:rPr>
        <w:t>ego</w:t>
      </w:r>
      <w:r w:rsidR="00816451" w:rsidRPr="00E542B8">
        <w:rPr>
          <w:rFonts w:ascii="Arial Narrow" w:hAnsi="Arial Narrow"/>
        </w:rPr>
        <w:t xml:space="preserve">, Zamawiający zastrzega sobie prawo do zlecenia usunięcia wad w </w:t>
      </w:r>
      <w:r w:rsidR="00E542B8" w:rsidRPr="00E542B8">
        <w:rPr>
          <w:rFonts w:ascii="Arial Narrow" w:hAnsi="Arial Narrow"/>
        </w:rPr>
        <w:t xml:space="preserve">dokumentach wymienionych §1 ust. 2 </w:t>
      </w:r>
      <w:r w:rsidR="00816451" w:rsidRPr="00E542B8">
        <w:rPr>
          <w:rFonts w:ascii="Arial Narrow" w:hAnsi="Arial Narrow"/>
        </w:rPr>
        <w:t xml:space="preserve">osobie trzeciej na koszt </w:t>
      </w:r>
      <w:r w:rsidR="00F218ED" w:rsidRPr="00E542B8">
        <w:rPr>
          <w:rFonts w:ascii="Arial Narrow" w:hAnsi="Arial Narrow"/>
        </w:rPr>
        <w:t xml:space="preserve">i ryzyko </w:t>
      </w:r>
      <w:r w:rsidR="00816451" w:rsidRPr="00E542B8">
        <w:rPr>
          <w:rFonts w:ascii="Arial Narrow" w:hAnsi="Arial Narrow"/>
        </w:rPr>
        <w:t>Wykonawcy, na co Wykonawca wyraża zgodę.</w:t>
      </w:r>
    </w:p>
    <w:p w14:paraId="5F61796E" w14:textId="77777777" w:rsidR="00816451" w:rsidRPr="008C24EF" w:rsidRDefault="00816451" w:rsidP="00816451">
      <w:pPr>
        <w:spacing w:after="0"/>
        <w:jc w:val="center"/>
        <w:rPr>
          <w:rFonts w:ascii="Arial Narrow" w:hAnsi="Arial Narrow"/>
          <w:color w:val="FF0000"/>
        </w:rPr>
      </w:pPr>
    </w:p>
    <w:p w14:paraId="4E28C6CB" w14:textId="17D344D9" w:rsidR="00AA156F" w:rsidRPr="00E542B8" w:rsidRDefault="00816451" w:rsidP="00534648">
      <w:pPr>
        <w:spacing w:after="0"/>
        <w:jc w:val="center"/>
        <w:rPr>
          <w:rFonts w:ascii="Arial Narrow" w:hAnsi="Arial Narrow"/>
        </w:rPr>
      </w:pPr>
      <w:r w:rsidRPr="00E542B8">
        <w:rPr>
          <w:rFonts w:ascii="Arial Narrow" w:hAnsi="Arial Narrow"/>
        </w:rPr>
        <w:t>§9</w:t>
      </w:r>
    </w:p>
    <w:p w14:paraId="032244D5" w14:textId="77777777" w:rsidR="00816451" w:rsidRPr="00E542B8" w:rsidRDefault="00816451" w:rsidP="00A56CF2">
      <w:pPr>
        <w:pStyle w:val="Akapitzlist"/>
        <w:spacing w:after="0"/>
        <w:ind w:left="0"/>
        <w:jc w:val="both"/>
        <w:rPr>
          <w:rFonts w:ascii="Arial Narrow" w:hAnsi="Arial Narrow"/>
        </w:rPr>
      </w:pPr>
      <w:r w:rsidRPr="00E542B8">
        <w:rPr>
          <w:rFonts w:ascii="Arial Narrow" w:hAnsi="Arial Narrow"/>
        </w:rPr>
        <w:t>Wykonawca odpowiada za działania i zaniechania osób, z których pomocą zobowiązanie wykonuje, jak również osób, którym wykonanie zobowiązania powierza, jak za własne działanie lub zaniechanie.</w:t>
      </w:r>
    </w:p>
    <w:p w14:paraId="54B748AA" w14:textId="77777777" w:rsidR="00816451" w:rsidRPr="008C24EF" w:rsidRDefault="00816451" w:rsidP="00816451">
      <w:pPr>
        <w:spacing w:after="0"/>
        <w:jc w:val="both"/>
        <w:rPr>
          <w:rFonts w:ascii="Arial Narrow" w:hAnsi="Arial Narrow"/>
          <w:color w:val="FF0000"/>
        </w:rPr>
      </w:pPr>
    </w:p>
    <w:p w14:paraId="166B7ED3" w14:textId="77777777" w:rsidR="00816451" w:rsidRPr="004913DF" w:rsidRDefault="00816451" w:rsidP="00816451">
      <w:pPr>
        <w:spacing w:after="0"/>
        <w:jc w:val="center"/>
        <w:rPr>
          <w:rFonts w:ascii="Arial Narrow" w:hAnsi="Arial Narrow"/>
        </w:rPr>
      </w:pPr>
      <w:r w:rsidRPr="004913DF">
        <w:rPr>
          <w:rFonts w:ascii="Arial Narrow" w:hAnsi="Arial Narrow"/>
        </w:rPr>
        <w:t>§ 10</w:t>
      </w:r>
    </w:p>
    <w:p w14:paraId="34ED1FB2" w14:textId="2F426D73" w:rsidR="00816451" w:rsidRPr="004913DF" w:rsidRDefault="00816451" w:rsidP="00816451">
      <w:pPr>
        <w:spacing w:after="0"/>
        <w:jc w:val="both"/>
        <w:rPr>
          <w:rFonts w:ascii="Arial Narrow" w:hAnsi="Arial Narrow"/>
        </w:rPr>
      </w:pPr>
      <w:r w:rsidRPr="004913DF">
        <w:rPr>
          <w:rFonts w:ascii="Arial Narrow" w:hAnsi="Arial Narrow"/>
        </w:rPr>
        <w:t>1. D</w:t>
      </w:r>
      <w:r w:rsidR="004913DF" w:rsidRPr="004913DF">
        <w:rPr>
          <w:rFonts w:ascii="Arial Narrow" w:hAnsi="Arial Narrow"/>
        </w:rPr>
        <w:t>okumenty wymienione §1 ust. 2 będące</w:t>
      </w:r>
      <w:r w:rsidRPr="004913DF">
        <w:rPr>
          <w:rFonts w:ascii="Arial Narrow" w:hAnsi="Arial Narrow"/>
        </w:rPr>
        <w:t xml:space="preserve"> przedmiotem niniejszej umowy, jak również jej części stanowiące przedmiot odbioru, jako wytwór myśli projektantów podlegają ochronie zgodnie z przepisami ustawy o prawie autorskim i prawach pokrewnych.</w:t>
      </w:r>
    </w:p>
    <w:p w14:paraId="07E5CE9A" w14:textId="63A4E3EC" w:rsidR="00816451" w:rsidRPr="004913DF" w:rsidRDefault="00816451" w:rsidP="00816451">
      <w:pPr>
        <w:spacing w:after="0"/>
        <w:jc w:val="both"/>
        <w:rPr>
          <w:rFonts w:ascii="Arial Narrow" w:hAnsi="Arial Narrow"/>
        </w:rPr>
      </w:pPr>
      <w:r w:rsidRPr="004913DF">
        <w:rPr>
          <w:rFonts w:ascii="Arial Narrow" w:hAnsi="Arial Narrow"/>
        </w:rPr>
        <w:t xml:space="preserve">2. Wykonawca oświadcza, że na podstawie odpowiednich umów zawartych w formie pisemnej w dniu odbioru </w:t>
      </w:r>
      <w:r w:rsidR="004913DF" w:rsidRPr="004913DF">
        <w:rPr>
          <w:rFonts w:ascii="Arial Narrow" w:hAnsi="Arial Narrow"/>
        </w:rPr>
        <w:t>dokumentów wymienionych §1 ust. 2 lub ich</w:t>
      </w:r>
      <w:r w:rsidRPr="004913DF">
        <w:rPr>
          <w:rFonts w:ascii="Arial Narrow" w:hAnsi="Arial Narrow"/>
        </w:rPr>
        <w:t xml:space="preserve"> części, będzie dysponował prawami do każdego elementu/części przedmiotu umowy w zakresie określonym postanowieniami niniejszej umowy. Prawa te nie będą prawami które zostały zbyte, ani nie zostaną zbyte ani ograniczone w zakresie, który wyłączałby lub ograniczałby prawa Zamawiającego, jakie nabywa on na podstawie niniejszej umowy. </w:t>
      </w:r>
    </w:p>
    <w:p w14:paraId="1633A2BE" w14:textId="77777777" w:rsidR="00816451" w:rsidRPr="004913DF" w:rsidRDefault="00816451" w:rsidP="00816451">
      <w:pPr>
        <w:spacing w:after="0"/>
        <w:jc w:val="both"/>
        <w:rPr>
          <w:rFonts w:ascii="Arial Narrow" w:hAnsi="Arial Narrow"/>
        </w:rPr>
      </w:pPr>
      <w:r w:rsidRPr="004913DF">
        <w:rPr>
          <w:rFonts w:ascii="Arial Narrow" w:hAnsi="Arial Narrow"/>
        </w:rPr>
        <w:t>W przypadku naruszenia przez Wykonawcę oświadczenia, o którym mowa w zdaniu poprzednim, Wykonawca zobowiązany będzie do pokrycia wszelkich szkód poniesionych przez Zamawiającego z tego tytułu.</w:t>
      </w:r>
    </w:p>
    <w:p w14:paraId="55F720B9" w14:textId="72F6FFBF" w:rsidR="00816451" w:rsidRPr="004913DF" w:rsidRDefault="00816451" w:rsidP="00816451">
      <w:pPr>
        <w:spacing w:after="0"/>
        <w:jc w:val="both"/>
        <w:rPr>
          <w:rFonts w:ascii="Arial Narrow" w:hAnsi="Arial Narrow"/>
        </w:rPr>
      </w:pPr>
      <w:r w:rsidRPr="004913DF">
        <w:rPr>
          <w:rFonts w:ascii="Arial Narrow" w:hAnsi="Arial Narrow"/>
        </w:rPr>
        <w:t>3. W ramach ustalonego w umowie wynagrodzenia, Wykonawca łącznie z przekazan</w:t>
      </w:r>
      <w:r w:rsidR="004913DF" w:rsidRPr="004913DF">
        <w:rPr>
          <w:rFonts w:ascii="Arial Narrow" w:hAnsi="Arial Narrow"/>
        </w:rPr>
        <w:t>ymi</w:t>
      </w:r>
      <w:r w:rsidRPr="004913DF">
        <w:rPr>
          <w:rFonts w:ascii="Arial Narrow" w:hAnsi="Arial Narrow"/>
        </w:rPr>
        <w:t xml:space="preserve"> na rzecz Zamawiającego </w:t>
      </w:r>
      <w:r w:rsidR="004913DF" w:rsidRPr="004913DF">
        <w:rPr>
          <w:rFonts w:ascii="Arial Narrow" w:hAnsi="Arial Narrow"/>
        </w:rPr>
        <w:t>dokumentami wymienionymi w §1 ust. 2</w:t>
      </w:r>
      <w:r w:rsidRPr="004913DF">
        <w:rPr>
          <w:rFonts w:ascii="Arial Narrow" w:hAnsi="Arial Narrow"/>
        </w:rPr>
        <w:t>, przekazuje autorskie prawa majątkowe w ramach wynagrodzenia określonego w § 1 ust. 1 (tj. bez dodatkowego wynagrodzenia z tego tytułu), a Zamawiający prawa te przyjmuje, na następujących polach eksploatacji (za wynagrodzeniem, za wszystkie pola, ujętym w wynagrodzeniu, o którym mowa w § 1 ust. 1):</w:t>
      </w:r>
    </w:p>
    <w:p w14:paraId="04AF40E9" w14:textId="37C0483A" w:rsidR="00816451" w:rsidRPr="004913DF" w:rsidRDefault="004913DF" w:rsidP="00816451">
      <w:pPr>
        <w:spacing w:after="0"/>
        <w:jc w:val="both"/>
        <w:rPr>
          <w:rFonts w:ascii="Arial Narrow" w:hAnsi="Arial Narrow"/>
        </w:rPr>
      </w:pPr>
      <w:r w:rsidRPr="004913DF">
        <w:rPr>
          <w:rFonts w:ascii="Arial Narrow" w:hAnsi="Arial Narrow"/>
        </w:rPr>
        <w:t>1) użytkowania dokumentów</w:t>
      </w:r>
      <w:r w:rsidR="00816451" w:rsidRPr="004913DF">
        <w:rPr>
          <w:rFonts w:ascii="Arial Narrow" w:hAnsi="Arial Narrow"/>
        </w:rPr>
        <w:t xml:space="preserve"> na własny użytek oraz użytek osób trzecich w celach związanych z realizacją zadań Zamawiającego,</w:t>
      </w:r>
    </w:p>
    <w:p w14:paraId="5259ED1B" w14:textId="16E4CB73" w:rsidR="00816451" w:rsidRPr="004913DF" w:rsidRDefault="00816451" w:rsidP="00816451">
      <w:pPr>
        <w:spacing w:after="0"/>
        <w:jc w:val="both"/>
        <w:rPr>
          <w:rFonts w:ascii="Arial Narrow" w:hAnsi="Arial Narrow"/>
        </w:rPr>
      </w:pPr>
      <w:r w:rsidRPr="004913DF">
        <w:rPr>
          <w:rFonts w:ascii="Arial Narrow" w:hAnsi="Arial Narrow"/>
        </w:rPr>
        <w:t xml:space="preserve">2) utrwalenia </w:t>
      </w:r>
      <w:r w:rsidR="004913DF" w:rsidRPr="004913DF">
        <w:rPr>
          <w:rFonts w:ascii="Arial Narrow" w:hAnsi="Arial Narrow"/>
        </w:rPr>
        <w:t>dokumentów</w:t>
      </w:r>
      <w:r w:rsidRPr="004913DF">
        <w:rPr>
          <w:rFonts w:ascii="Arial Narrow" w:hAnsi="Arial Narrow"/>
        </w:rPr>
        <w:t xml:space="preserve"> na wszelkich rodzajach nośników a w szczególności na nośnikach video, taśmie światłoczułej, magnetycznej, dyskach komputerowych oraz wszelkich typach nośników przeznaczonych do zapisu cyfrowego (np. CD, DVD, Blue-</w:t>
      </w:r>
      <w:proofErr w:type="spellStart"/>
      <w:r w:rsidRPr="004913DF">
        <w:rPr>
          <w:rFonts w:ascii="Arial Narrow" w:hAnsi="Arial Narrow"/>
        </w:rPr>
        <w:t>ray</w:t>
      </w:r>
      <w:proofErr w:type="spellEnd"/>
      <w:r w:rsidRPr="004913DF">
        <w:rPr>
          <w:rFonts w:ascii="Arial Narrow" w:hAnsi="Arial Narrow"/>
        </w:rPr>
        <w:t>, pendrive itd.),</w:t>
      </w:r>
    </w:p>
    <w:p w14:paraId="5EEA0311" w14:textId="7CA610C8" w:rsidR="00816451" w:rsidRPr="004913DF" w:rsidRDefault="00816451" w:rsidP="00816451">
      <w:pPr>
        <w:spacing w:after="0"/>
        <w:jc w:val="both"/>
        <w:rPr>
          <w:rFonts w:ascii="Arial Narrow" w:hAnsi="Arial Narrow"/>
        </w:rPr>
      </w:pPr>
      <w:r w:rsidRPr="004913DF">
        <w:rPr>
          <w:rFonts w:ascii="Arial Narrow" w:hAnsi="Arial Narrow"/>
        </w:rPr>
        <w:t xml:space="preserve">3) zwielokrotniania </w:t>
      </w:r>
      <w:r w:rsidR="004913DF" w:rsidRPr="004913DF">
        <w:rPr>
          <w:rFonts w:ascii="Arial Narrow" w:hAnsi="Arial Narrow"/>
        </w:rPr>
        <w:t>dokumentów</w:t>
      </w:r>
      <w:r w:rsidRPr="004913DF">
        <w:rPr>
          <w:rFonts w:ascii="Arial Narrow" w:hAnsi="Arial Narrow"/>
        </w:rPr>
        <w:t xml:space="preserve"> dowolną techniką w dowolnej ilości, na wszystkich rodzajach nośników, wytwarzanie jakąkolwiek techniką egzemplarzy utworu, w tym techniką drukarską, reprograficzną, zapisu magnetycznego oraz techniką cyfrową,</w:t>
      </w:r>
    </w:p>
    <w:p w14:paraId="52849058" w14:textId="2C97086E" w:rsidR="00816451" w:rsidRPr="004913DF" w:rsidRDefault="00816451" w:rsidP="00816451">
      <w:pPr>
        <w:spacing w:after="0"/>
        <w:jc w:val="both"/>
        <w:rPr>
          <w:rFonts w:ascii="Arial Narrow" w:hAnsi="Arial Narrow"/>
        </w:rPr>
      </w:pPr>
      <w:r w:rsidRPr="004913DF">
        <w:rPr>
          <w:rFonts w:ascii="Arial Narrow" w:hAnsi="Arial Narrow"/>
        </w:rPr>
        <w:t xml:space="preserve">4) wprowadzania </w:t>
      </w:r>
      <w:r w:rsidR="004913DF" w:rsidRPr="004913DF">
        <w:rPr>
          <w:rFonts w:ascii="Arial Narrow" w:hAnsi="Arial Narrow"/>
        </w:rPr>
        <w:t>dokumentów</w:t>
      </w:r>
      <w:r w:rsidRPr="004913DF">
        <w:rPr>
          <w:rFonts w:ascii="Arial Narrow" w:hAnsi="Arial Narrow"/>
        </w:rPr>
        <w:t xml:space="preserve"> do pamięci komputera na dowolnej liczbie stanowisk komputerowych oraz do sieci multimedialnej, telekomunikacyjnej, komputerowej, w tym do Internetu,</w:t>
      </w:r>
    </w:p>
    <w:p w14:paraId="42A272C2" w14:textId="395EEC57" w:rsidR="00816451" w:rsidRPr="004913DF" w:rsidRDefault="00816451" w:rsidP="00816451">
      <w:pPr>
        <w:spacing w:after="0"/>
        <w:jc w:val="both"/>
        <w:rPr>
          <w:rFonts w:ascii="Arial Narrow" w:hAnsi="Arial Narrow"/>
        </w:rPr>
      </w:pPr>
      <w:r w:rsidRPr="004913DF">
        <w:rPr>
          <w:rFonts w:ascii="Arial Narrow" w:hAnsi="Arial Narrow"/>
        </w:rPr>
        <w:t>5) wyświetlania i publ</w:t>
      </w:r>
      <w:r w:rsidR="004913DF" w:rsidRPr="004913DF">
        <w:rPr>
          <w:rFonts w:ascii="Arial Narrow" w:hAnsi="Arial Narrow"/>
        </w:rPr>
        <w:t>icznego odtwarzania</w:t>
      </w:r>
      <w:r w:rsidRPr="004913DF">
        <w:rPr>
          <w:rFonts w:ascii="Arial Narrow" w:hAnsi="Arial Narrow"/>
        </w:rPr>
        <w:t>,</w:t>
      </w:r>
    </w:p>
    <w:p w14:paraId="6D1960CE" w14:textId="724F5B12" w:rsidR="00816451" w:rsidRPr="004913DF" w:rsidRDefault="00816451" w:rsidP="00816451">
      <w:pPr>
        <w:spacing w:after="0"/>
        <w:jc w:val="both"/>
        <w:rPr>
          <w:rFonts w:ascii="Arial Narrow" w:hAnsi="Arial Narrow"/>
        </w:rPr>
      </w:pPr>
      <w:r w:rsidRPr="004913DF">
        <w:rPr>
          <w:rFonts w:ascii="Arial Narrow" w:hAnsi="Arial Narrow"/>
        </w:rPr>
        <w:t>6) zmiany</w:t>
      </w:r>
      <w:r w:rsidR="004913DF" w:rsidRPr="004913DF">
        <w:rPr>
          <w:rFonts w:ascii="Arial Narrow" w:hAnsi="Arial Narrow"/>
        </w:rPr>
        <w:t xml:space="preserve"> dokumentów </w:t>
      </w:r>
      <w:r w:rsidRPr="004913DF">
        <w:rPr>
          <w:rFonts w:ascii="Arial Narrow" w:hAnsi="Arial Narrow"/>
        </w:rPr>
        <w:t>i ich elementów,</w:t>
      </w:r>
    </w:p>
    <w:p w14:paraId="01A3A0FF" w14:textId="04E7EA54" w:rsidR="00816451" w:rsidRPr="004913DF" w:rsidRDefault="00816451" w:rsidP="00816451">
      <w:pPr>
        <w:spacing w:after="0"/>
        <w:jc w:val="both"/>
        <w:rPr>
          <w:rFonts w:ascii="Arial Narrow" w:hAnsi="Arial Narrow"/>
        </w:rPr>
      </w:pPr>
      <w:r w:rsidRPr="004913DF">
        <w:rPr>
          <w:rFonts w:ascii="Arial Narrow" w:hAnsi="Arial Narrow"/>
        </w:rPr>
        <w:t xml:space="preserve">7) wymiany nośników, na których utrwalono </w:t>
      </w:r>
      <w:r w:rsidR="004913DF" w:rsidRPr="004913DF">
        <w:rPr>
          <w:rFonts w:ascii="Arial Narrow" w:hAnsi="Arial Narrow"/>
        </w:rPr>
        <w:t>dokumenty</w:t>
      </w:r>
      <w:r w:rsidRPr="004913DF">
        <w:rPr>
          <w:rFonts w:ascii="Arial Narrow" w:hAnsi="Arial Narrow"/>
        </w:rPr>
        <w:t>,</w:t>
      </w:r>
    </w:p>
    <w:p w14:paraId="7D640850" w14:textId="77777777" w:rsidR="00816451" w:rsidRPr="004E0068" w:rsidRDefault="00816451" w:rsidP="00816451">
      <w:pPr>
        <w:spacing w:after="0"/>
        <w:jc w:val="both"/>
        <w:rPr>
          <w:rFonts w:ascii="Arial Narrow" w:hAnsi="Arial Narrow"/>
        </w:rPr>
      </w:pPr>
      <w:r w:rsidRPr="004E0068">
        <w:rPr>
          <w:rFonts w:ascii="Arial Narrow" w:hAnsi="Arial Narrow"/>
        </w:rPr>
        <w:t>8)    wykorzystania w utworach multimedialnych,</w:t>
      </w:r>
    </w:p>
    <w:p w14:paraId="019FCF51" w14:textId="4D720947" w:rsidR="00816451" w:rsidRPr="004E0068" w:rsidRDefault="00816451" w:rsidP="00816451">
      <w:pPr>
        <w:spacing w:after="0"/>
        <w:jc w:val="both"/>
        <w:rPr>
          <w:rFonts w:ascii="Arial Narrow" w:hAnsi="Arial Narrow"/>
        </w:rPr>
      </w:pPr>
      <w:r w:rsidRPr="004E0068">
        <w:rPr>
          <w:rFonts w:ascii="Arial Narrow" w:hAnsi="Arial Narrow"/>
        </w:rPr>
        <w:t>9)  wykorzystywania całości lub fragmentów dokument</w:t>
      </w:r>
      <w:r w:rsidR="004E0068" w:rsidRPr="004E0068">
        <w:rPr>
          <w:rFonts w:ascii="Arial Narrow" w:hAnsi="Arial Narrow"/>
        </w:rPr>
        <w:t>ó</w:t>
      </w:r>
      <w:r w:rsidRPr="004E0068">
        <w:rPr>
          <w:rFonts w:ascii="Arial Narrow" w:hAnsi="Arial Narrow"/>
        </w:rPr>
        <w:t xml:space="preserve">w </w:t>
      </w:r>
      <w:r w:rsidR="004E0068" w:rsidRPr="004E0068">
        <w:rPr>
          <w:rFonts w:ascii="Arial Narrow" w:hAnsi="Arial Narrow"/>
        </w:rPr>
        <w:t xml:space="preserve"> w celach </w:t>
      </w:r>
      <w:r w:rsidRPr="004E0068">
        <w:rPr>
          <w:rFonts w:ascii="Arial Narrow" w:hAnsi="Arial Narrow"/>
        </w:rPr>
        <w:t>promocyjnych i reklamy,</w:t>
      </w:r>
    </w:p>
    <w:p w14:paraId="6AE104CE" w14:textId="77777777" w:rsidR="00816451" w:rsidRPr="004E0068" w:rsidRDefault="00816451" w:rsidP="00816451">
      <w:pPr>
        <w:spacing w:after="0"/>
        <w:jc w:val="both"/>
        <w:rPr>
          <w:rFonts w:ascii="Arial Narrow" w:hAnsi="Arial Narrow"/>
        </w:rPr>
      </w:pPr>
      <w:r w:rsidRPr="004E0068">
        <w:rPr>
          <w:rFonts w:ascii="Arial Narrow" w:hAnsi="Arial Narrow"/>
        </w:rPr>
        <w:t xml:space="preserve">10)   publicznego udostępniania dokumentacji w taki sposób, aby każdy mógł mieć do niego dostęp w miejscu </w:t>
      </w:r>
      <w:r w:rsidRPr="004E0068">
        <w:rPr>
          <w:rFonts w:ascii="Arial Narrow" w:hAnsi="Arial Narrow"/>
        </w:rPr>
        <w:br/>
        <w:t>i w czasie przez niego wybranym.</w:t>
      </w:r>
    </w:p>
    <w:p w14:paraId="5B294368" w14:textId="0E68BCDF" w:rsidR="00816451" w:rsidRPr="004E0068" w:rsidRDefault="00E47DA2" w:rsidP="00816451">
      <w:pPr>
        <w:spacing w:after="0"/>
        <w:jc w:val="both"/>
        <w:rPr>
          <w:rFonts w:ascii="Arial Narrow" w:hAnsi="Arial Narrow"/>
        </w:rPr>
      </w:pPr>
      <w:r>
        <w:rPr>
          <w:rFonts w:ascii="Arial Narrow" w:hAnsi="Arial Narrow"/>
        </w:rPr>
        <w:t>4</w:t>
      </w:r>
      <w:r w:rsidR="00816451" w:rsidRPr="004E0068">
        <w:rPr>
          <w:rFonts w:ascii="Arial Narrow" w:hAnsi="Arial Narrow"/>
        </w:rPr>
        <w:t>. Wykonawca oświadcza, że</w:t>
      </w:r>
      <w:r w:rsidR="00816451" w:rsidRPr="004E0068">
        <w:t xml:space="preserve"> </w:t>
      </w:r>
      <w:r w:rsidR="004E0068" w:rsidRPr="004E0068">
        <w:rPr>
          <w:rFonts w:ascii="Arial Narrow" w:hAnsi="Arial Narrow"/>
        </w:rPr>
        <w:t xml:space="preserve">w dniu odbioru dokumentów lub ich części jego prawa nie będą  </w:t>
      </w:r>
      <w:r w:rsidR="00816451" w:rsidRPr="004E0068">
        <w:rPr>
          <w:rFonts w:ascii="Arial Narrow" w:hAnsi="Arial Narrow"/>
        </w:rPr>
        <w:t>w niczym i przez nikogo ograniczone.</w:t>
      </w:r>
    </w:p>
    <w:p w14:paraId="590BD35C" w14:textId="0F2CA875" w:rsidR="00816451" w:rsidRPr="004E0068" w:rsidRDefault="00E47DA2" w:rsidP="00816451">
      <w:pPr>
        <w:spacing w:after="0"/>
        <w:jc w:val="both"/>
        <w:rPr>
          <w:rFonts w:ascii="Arial Narrow" w:hAnsi="Arial Narrow"/>
        </w:rPr>
      </w:pPr>
      <w:r>
        <w:rPr>
          <w:rFonts w:ascii="Arial Narrow" w:hAnsi="Arial Narrow"/>
        </w:rPr>
        <w:t>5</w:t>
      </w:r>
      <w:r w:rsidR="00816451" w:rsidRPr="004E0068">
        <w:rPr>
          <w:rFonts w:ascii="Arial Narrow" w:hAnsi="Arial Narrow"/>
        </w:rPr>
        <w:t xml:space="preserve">. Uprawnienia, o których mowa w ustępach poprzedzających, na polach eksploatacji tam wskazanych, Wykonawca przenosi na Zamawiającego z chwilą przyjęcia </w:t>
      </w:r>
      <w:r w:rsidR="004E0068" w:rsidRPr="004E0068">
        <w:rPr>
          <w:rFonts w:ascii="Arial Narrow" w:hAnsi="Arial Narrow"/>
        </w:rPr>
        <w:t>przez Zamawiającego dokumentów, stanowiących</w:t>
      </w:r>
      <w:r w:rsidR="00816451" w:rsidRPr="004E0068">
        <w:rPr>
          <w:rFonts w:ascii="Arial Narrow" w:hAnsi="Arial Narrow"/>
        </w:rPr>
        <w:t xml:space="preserve"> przedmiot umowy. </w:t>
      </w:r>
      <w:r w:rsidR="00816451" w:rsidRPr="004E0068">
        <w:rPr>
          <w:rFonts w:ascii="Arial Narrow" w:hAnsi="Arial Narrow"/>
        </w:rPr>
        <w:br/>
        <w:t>W razie realizacji przedmiotu umowy częściami Wykonawca przenosi ww. upr</w:t>
      </w:r>
      <w:r w:rsidR="004E0068" w:rsidRPr="004E0068">
        <w:rPr>
          <w:rFonts w:ascii="Arial Narrow" w:hAnsi="Arial Narrow"/>
        </w:rPr>
        <w:t xml:space="preserve">awnienia do części dokumentów </w:t>
      </w:r>
      <w:r w:rsidR="00816451" w:rsidRPr="004E0068">
        <w:rPr>
          <w:rFonts w:ascii="Arial Narrow" w:hAnsi="Arial Narrow"/>
        </w:rPr>
        <w:t>odpowiednio z chwilą przyjęcia tej części przez Zamawiającego.</w:t>
      </w:r>
    </w:p>
    <w:p w14:paraId="35B848EA" w14:textId="2444E211" w:rsidR="00816451" w:rsidRPr="004E0068" w:rsidRDefault="00E47DA2" w:rsidP="00816451">
      <w:pPr>
        <w:spacing w:after="0"/>
        <w:jc w:val="both"/>
        <w:rPr>
          <w:rFonts w:ascii="Arial Narrow" w:hAnsi="Arial Narrow"/>
        </w:rPr>
      </w:pPr>
      <w:r>
        <w:rPr>
          <w:rFonts w:ascii="Arial Narrow" w:hAnsi="Arial Narrow"/>
        </w:rPr>
        <w:t>6</w:t>
      </w:r>
      <w:r w:rsidR="00816451" w:rsidRPr="004E0068">
        <w:rPr>
          <w:rFonts w:ascii="Arial Narrow" w:hAnsi="Arial Narrow"/>
        </w:rPr>
        <w:t>. W przypadku odstąpienia od umowy przez którąkolwiek ze stron, Zamawiający nabywa prawa autorskie majątkowe i zależne do całości dotychczasoweg</w:t>
      </w:r>
      <w:r w:rsidR="004E0068" w:rsidRPr="004E0068">
        <w:rPr>
          <w:rFonts w:ascii="Arial Narrow" w:hAnsi="Arial Narrow"/>
        </w:rPr>
        <w:t>o zakresu wykonania dokumentów będących przedmiotem umowy</w:t>
      </w:r>
      <w:r w:rsidR="00816451" w:rsidRPr="004E0068">
        <w:rPr>
          <w:rFonts w:ascii="Arial Narrow" w:hAnsi="Arial Narrow"/>
        </w:rPr>
        <w:t>.</w:t>
      </w:r>
    </w:p>
    <w:p w14:paraId="79D20056" w14:textId="21798CE7" w:rsidR="00816451" w:rsidRPr="004E0068" w:rsidRDefault="00E47DA2" w:rsidP="00816451">
      <w:pPr>
        <w:spacing w:after="0"/>
        <w:jc w:val="both"/>
        <w:rPr>
          <w:rFonts w:ascii="Arial Narrow" w:hAnsi="Arial Narrow"/>
        </w:rPr>
      </w:pPr>
      <w:r>
        <w:rPr>
          <w:rFonts w:ascii="Arial Narrow" w:hAnsi="Arial Narrow"/>
        </w:rPr>
        <w:lastRenderedPageBreak/>
        <w:t>7</w:t>
      </w:r>
      <w:r w:rsidR="00816451" w:rsidRPr="004E0068">
        <w:rPr>
          <w:rFonts w:ascii="Arial Narrow" w:hAnsi="Arial Narrow"/>
        </w:rPr>
        <w:t>. Zapłata wynagrodzenia określonego w umowie wyczerpuje wszelkie roszczenia Wykonawcy z tytułu przeniesienia na rzecz Zamawiającego autorskich praw majątkowych na wszystkich polach eksploatacji, wyrażenie zgody na wykonanie praw zależnych oraz przeniesienia wł</w:t>
      </w:r>
      <w:r w:rsidR="004E0068" w:rsidRPr="004E0068">
        <w:rPr>
          <w:rFonts w:ascii="Arial Narrow" w:hAnsi="Arial Narrow"/>
        </w:rPr>
        <w:t>asności egzemplarzy dokumentów</w:t>
      </w:r>
      <w:r w:rsidR="00816451" w:rsidRPr="004E0068">
        <w:rPr>
          <w:rFonts w:ascii="Arial Narrow" w:hAnsi="Arial Narrow"/>
        </w:rPr>
        <w:t>.</w:t>
      </w:r>
    </w:p>
    <w:p w14:paraId="0863E073" w14:textId="41D98D04" w:rsidR="00816451" w:rsidRPr="004E0068" w:rsidRDefault="00E47DA2" w:rsidP="00816451">
      <w:pPr>
        <w:spacing w:after="0"/>
        <w:jc w:val="both"/>
        <w:rPr>
          <w:rFonts w:ascii="Arial Narrow" w:hAnsi="Arial Narrow"/>
        </w:rPr>
      </w:pPr>
      <w:r>
        <w:rPr>
          <w:rFonts w:ascii="Arial Narrow" w:hAnsi="Arial Narrow"/>
        </w:rPr>
        <w:t>8</w:t>
      </w:r>
      <w:bookmarkStart w:id="0" w:name="_GoBack"/>
      <w:bookmarkEnd w:id="0"/>
      <w:r w:rsidR="00816451" w:rsidRPr="004E0068">
        <w:rPr>
          <w:rFonts w:ascii="Arial Narrow" w:hAnsi="Arial Narrow"/>
        </w:rPr>
        <w:t>. Wykonawcy nie przysługuje odrębne wynagrodzen</w:t>
      </w:r>
      <w:r w:rsidR="004E0068" w:rsidRPr="004E0068">
        <w:rPr>
          <w:rFonts w:ascii="Arial Narrow" w:hAnsi="Arial Narrow"/>
        </w:rPr>
        <w:t>ie za korzystanie z dokumentów</w:t>
      </w:r>
      <w:r w:rsidR="00816451" w:rsidRPr="004E0068">
        <w:rPr>
          <w:rFonts w:ascii="Arial Narrow" w:hAnsi="Arial Narrow"/>
        </w:rPr>
        <w:t xml:space="preserve"> na każdym odrębnym polu eksploatacji. </w:t>
      </w:r>
    </w:p>
    <w:p w14:paraId="7AA66355" w14:textId="77777777" w:rsidR="00816451" w:rsidRPr="00E542B8" w:rsidRDefault="00816451" w:rsidP="00816451">
      <w:pPr>
        <w:spacing w:after="0"/>
        <w:jc w:val="center"/>
        <w:rPr>
          <w:rFonts w:ascii="Arial Narrow" w:hAnsi="Arial Narrow"/>
        </w:rPr>
      </w:pPr>
      <w:r w:rsidRPr="00E542B8">
        <w:rPr>
          <w:rFonts w:ascii="Arial Narrow" w:hAnsi="Arial Narrow"/>
        </w:rPr>
        <w:t>§ 11</w:t>
      </w:r>
    </w:p>
    <w:p w14:paraId="5C3D9FA0" w14:textId="77777777" w:rsidR="00816451" w:rsidRPr="00E542B8" w:rsidRDefault="00816451" w:rsidP="000B75D2">
      <w:pPr>
        <w:pStyle w:val="Akapitzlist"/>
        <w:numPr>
          <w:ilvl w:val="0"/>
          <w:numId w:val="9"/>
        </w:numPr>
        <w:spacing w:after="0"/>
        <w:ind w:left="284" w:hanging="284"/>
        <w:jc w:val="both"/>
        <w:rPr>
          <w:rFonts w:ascii="Arial Narrow" w:hAnsi="Arial Narrow"/>
        </w:rPr>
      </w:pPr>
      <w:r w:rsidRPr="00E542B8">
        <w:rPr>
          <w:rFonts w:ascii="Arial Narrow" w:hAnsi="Arial Narrow"/>
        </w:rPr>
        <w:t>Zamawiający przewiduje możliwość dokonania następujących zmian postanowień zawartej umowy:</w:t>
      </w:r>
    </w:p>
    <w:p w14:paraId="43219EC2" w14:textId="77777777" w:rsidR="00816451" w:rsidRPr="00E542B8" w:rsidRDefault="00816451" w:rsidP="000B75D2">
      <w:pPr>
        <w:pStyle w:val="Akapitzlist"/>
        <w:numPr>
          <w:ilvl w:val="1"/>
          <w:numId w:val="3"/>
        </w:numPr>
        <w:spacing w:after="0"/>
        <w:ind w:left="567" w:hanging="283"/>
        <w:jc w:val="both"/>
        <w:rPr>
          <w:rFonts w:ascii="Arial Narrow" w:hAnsi="Arial Narrow"/>
        </w:rPr>
      </w:pPr>
      <w:r w:rsidRPr="00E542B8">
        <w:rPr>
          <w:rFonts w:ascii="Arial Narrow" w:hAnsi="Arial Narrow"/>
        </w:rPr>
        <w:t xml:space="preserve">Zamawiający dopuszcza nieistotne zmiany postanowień zawartej umowy w stosunku do treści oferty, na podstawie której dokonano wyboru wykonawcy, w tym zmiany korzystne dla Zamawiającego, które nie wpływają na warunki zamówienia i treść oferty. Przez „nieistotne” Zamawiający rozumie takie zmiany, iż wiedza o nich na etapie postępowania o udzielenie zamówienia nie wpłynęłaby na krąg podmiotów ubiegających się </w:t>
      </w:r>
      <w:r w:rsidRPr="00E542B8">
        <w:rPr>
          <w:rFonts w:ascii="Arial Narrow" w:hAnsi="Arial Narrow"/>
        </w:rPr>
        <w:br/>
        <w:t>o zamówienie, czy też na wynik postępowania.</w:t>
      </w:r>
    </w:p>
    <w:p w14:paraId="7BD445F3" w14:textId="77777777" w:rsidR="00816451" w:rsidRPr="00E542B8" w:rsidRDefault="00816451" w:rsidP="000B75D2">
      <w:pPr>
        <w:pStyle w:val="Akapitzlist"/>
        <w:numPr>
          <w:ilvl w:val="1"/>
          <w:numId w:val="3"/>
        </w:numPr>
        <w:spacing w:after="0"/>
        <w:ind w:left="567" w:hanging="283"/>
        <w:jc w:val="both"/>
        <w:rPr>
          <w:rFonts w:ascii="Arial Narrow" w:hAnsi="Arial Narrow"/>
        </w:rPr>
      </w:pPr>
      <w:r w:rsidRPr="00E542B8">
        <w:rPr>
          <w:rFonts w:ascii="Arial Narrow" w:hAnsi="Arial Narrow"/>
        </w:rPr>
        <w:t xml:space="preserve">Zamawiający przewiduje możliwość zmiany umowy w przypadku zdarzeń losowych, niezależnych od stron umowy mieszczących się w granicy zwykłego ryzyka związanego z ich działalnością oraz w sytuacji siły wyższej – rozumianej jako wystąpienie zdarzenia nadzwyczajnego, zewnętrznego, nie możliwego do przewidzenia </w:t>
      </w:r>
      <w:r w:rsidRPr="00E542B8">
        <w:rPr>
          <w:rFonts w:ascii="Arial Narrow" w:hAnsi="Arial Narrow"/>
        </w:rPr>
        <w:br/>
        <w:t xml:space="preserve">i zapobieżenia, którego nie dało się uniknąć nawet przy zachowaniu najwyższej staranności, a które uniemożliwia Wykonawcy wykonanie jego zobowiązania w całości lub części. W razie wystąpienia siły wyższej Strony Umowy zobowiązanie są dołożyć wszelkich starań w celu ograniczenia do minimum opóźnienia </w:t>
      </w:r>
      <w:r w:rsidRPr="00E542B8">
        <w:rPr>
          <w:rFonts w:ascii="Arial Narrow" w:hAnsi="Arial Narrow"/>
        </w:rPr>
        <w:br/>
        <w:t xml:space="preserve">w wykonywaniu swoich zobowiązań umownych, powstałego na skutek działania siły wyższej </w:t>
      </w:r>
    </w:p>
    <w:p w14:paraId="198C7470" w14:textId="77777777" w:rsidR="00816451" w:rsidRPr="00E542B8" w:rsidRDefault="00816451" w:rsidP="000B75D2">
      <w:pPr>
        <w:pStyle w:val="Akapitzlist"/>
        <w:numPr>
          <w:ilvl w:val="1"/>
          <w:numId w:val="3"/>
        </w:numPr>
        <w:spacing w:after="0"/>
        <w:ind w:left="567" w:hanging="283"/>
        <w:jc w:val="both"/>
        <w:rPr>
          <w:rFonts w:ascii="Arial Narrow" w:hAnsi="Arial Narrow"/>
        </w:rPr>
      </w:pPr>
      <w:r w:rsidRPr="00E542B8">
        <w:rPr>
          <w:rFonts w:ascii="Arial Narrow" w:hAnsi="Arial Narrow"/>
        </w:rPr>
        <w:t>Zamawiający przewiduje możliwość zmiany umowy w przypadku:</w:t>
      </w:r>
    </w:p>
    <w:p w14:paraId="26384D99" w14:textId="382234CB" w:rsidR="00816451" w:rsidRPr="00E9450B" w:rsidRDefault="00816451" w:rsidP="00E9450B">
      <w:pPr>
        <w:pStyle w:val="Akapitzlist"/>
        <w:numPr>
          <w:ilvl w:val="2"/>
          <w:numId w:val="3"/>
        </w:numPr>
        <w:spacing w:after="0"/>
        <w:ind w:left="851" w:hanging="284"/>
        <w:jc w:val="both"/>
        <w:rPr>
          <w:rFonts w:ascii="Arial Narrow" w:hAnsi="Arial Narrow"/>
        </w:rPr>
      </w:pPr>
      <w:r w:rsidRPr="00E542B8">
        <w:rPr>
          <w:rFonts w:ascii="Arial Narrow" w:hAnsi="Arial Narrow"/>
        </w:rPr>
        <w:t>wystąpienia zmian będących następstwem działania organów administracji, w szczególności: przekroczenie zakreślonych przez prawo terminów wydawania przez organy administracji decyzji, zezwoleń, itp.,</w:t>
      </w:r>
    </w:p>
    <w:p w14:paraId="5905B3D5" w14:textId="61A9F398" w:rsidR="00816451" w:rsidRPr="00E542B8" w:rsidRDefault="00816451" w:rsidP="000B75D2">
      <w:pPr>
        <w:pStyle w:val="Akapitzlist"/>
        <w:numPr>
          <w:ilvl w:val="2"/>
          <w:numId w:val="3"/>
        </w:numPr>
        <w:spacing w:after="0"/>
        <w:ind w:left="851" w:hanging="284"/>
        <w:jc w:val="both"/>
        <w:rPr>
          <w:rFonts w:ascii="Arial Narrow" w:hAnsi="Arial Narrow"/>
        </w:rPr>
      </w:pPr>
      <w:r w:rsidRPr="00E542B8">
        <w:rPr>
          <w:rFonts w:ascii="Arial Narrow" w:hAnsi="Arial Narrow"/>
        </w:rPr>
        <w:t>zmiany w przepisach prawa, mające</w:t>
      </w:r>
      <w:r w:rsidR="00094D39">
        <w:rPr>
          <w:rFonts w:ascii="Arial Narrow" w:hAnsi="Arial Narrow"/>
        </w:rPr>
        <w:t>j</w:t>
      </w:r>
      <w:r w:rsidRPr="00E542B8">
        <w:rPr>
          <w:rFonts w:ascii="Arial Narrow" w:hAnsi="Arial Narrow"/>
        </w:rPr>
        <w:t xml:space="preserve"> wpływ na prace czy decyzje administracyjne, będące przedmiotem umowy,</w:t>
      </w:r>
    </w:p>
    <w:p w14:paraId="4AD0D6A2" w14:textId="77777777" w:rsidR="00816451" w:rsidRPr="00E542B8" w:rsidRDefault="00816451" w:rsidP="000B75D2">
      <w:pPr>
        <w:pStyle w:val="Akapitzlist"/>
        <w:numPr>
          <w:ilvl w:val="2"/>
          <w:numId w:val="3"/>
        </w:numPr>
        <w:spacing w:after="0"/>
        <w:ind w:left="851" w:hanging="284"/>
        <w:jc w:val="both"/>
        <w:rPr>
          <w:rFonts w:ascii="Arial Narrow" w:hAnsi="Arial Narrow"/>
        </w:rPr>
      </w:pPr>
      <w:r w:rsidRPr="00E542B8">
        <w:rPr>
          <w:rFonts w:ascii="Arial Narrow" w:hAnsi="Arial Narrow"/>
        </w:rPr>
        <w:t>odkrycia zabytku archeologicznego lub wprowadzenia istotnej dla przedsięwzięcia zmiany formy jego ochrony,</w:t>
      </w:r>
    </w:p>
    <w:p w14:paraId="48C6E00A" w14:textId="77777777" w:rsidR="00816451" w:rsidRPr="00E542B8" w:rsidRDefault="00816451" w:rsidP="000B75D2">
      <w:pPr>
        <w:pStyle w:val="Akapitzlist"/>
        <w:numPr>
          <w:ilvl w:val="2"/>
          <w:numId w:val="3"/>
        </w:numPr>
        <w:spacing w:after="0"/>
        <w:ind w:left="851" w:hanging="284"/>
        <w:jc w:val="both"/>
        <w:rPr>
          <w:rFonts w:ascii="Arial Narrow" w:hAnsi="Arial Narrow"/>
        </w:rPr>
      </w:pPr>
      <w:r w:rsidRPr="00E542B8">
        <w:rPr>
          <w:rFonts w:ascii="Arial Narrow" w:hAnsi="Arial Narrow"/>
        </w:rPr>
        <w:t>w przypadku wystąpienia okoliczności związanych z wystąpieniem COVID-19, wpływających na należyte wykonanie umowy.</w:t>
      </w:r>
    </w:p>
    <w:p w14:paraId="108DBBA6" w14:textId="77777777" w:rsidR="00816451" w:rsidRPr="00E542B8" w:rsidRDefault="00816451" w:rsidP="000B75D2">
      <w:pPr>
        <w:pStyle w:val="Akapitzlist"/>
        <w:numPr>
          <w:ilvl w:val="1"/>
          <w:numId w:val="3"/>
        </w:numPr>
        <w:spacing w:after="0"/>
        <w:ind w:left="567" w:hanging="283"/>
        <w:jc w:val="both"/>
        <w:rPr>
          <w:rFonts w:ascii="Arial Narrow" w:hAnsi="Arial Narrow"/>
        </w:rPr>
      </w:pPr>
      <w:r w:rsidRPr="00E542B8">
        <w:rPr>
          <w:rFonts w:ascii="Arial Narrow" w:hAnsi="Arial Narrow"/>
        </w:rPr>
        <w:t>w przypadku wystąpienia którejkolwiek z okoliczności wymienionych w pkt 3 termin wykonania umowy może ulec odpowiedniemu przedłużeniu, o czas niezbędny do zakończenia wykonywania jej przedmiotu w sposób należyty, nie dłużej jednak niż o okres trwania tych okoliczności;</w:t>
      </w:r>
    </w:p>
    <w:p w14:paraId="334A80B5" w14:textId="77777777" w:rsidR="00816451" w:rsidRPr="00E542B8" w:rsidRDefault="00816451" w:rsidP="000B75D2">
      <w:pPr>
        <w:pStyle w:val="Akapitzlist"/>
        <w:numPr>
          <w:ilvl w:val="1"/>
          <w:numId w:val="3"/>
        </w:numPr>
        <w:spacing w:after="0"/>
        <w:ind w:left="567" w:hanging="283"/>
        <w:jc w:val="both"/>
        <w:rPr>
          <w:rFonts w:ascii="Arial Narrow" w:hAnsi="Arial Narrow"/>
        </w:rPr>
      </w:pPr>
      <w:r w:rsidRPr="00E542B8">
        <w:rPr>
          <w:rFonts w:ascii="Arial Narrow" w:hAnsi="Arial Narrow"/>
        </w:rPr>
        <w:t xml:space="preserve">Wykonawca może dokonać zmiany osoby wyznaczonej do kierowania pracami projektowymi, wskazanej </w:t>
      </w:r>
      <w:r w:rsidRPr="00E542B8">
        <w:rPr>
          <w:rFonts w:ascii="Arial Narrow" w:hAnsi="Arial Narrow"/>
        </w:rPr>
        <w:br/>
        <w:t>w umowie. Wykonawca z własnej inicjatywy proponuje zmianę ww. osoby, w przypadkach:</w:t>
      </w:r>
    </w:p>
    <w:p w14:paraId="4C3878D8" w14:textId="77777777" w:rsidR="00816451" w:rsidRPr="00E542B8" w:rsidRDefault="00816451" w:rsidP="000B75D2">
      <w:pPr>
        <w:pStyle w:val="Akapitzlist"/>
        <w:numPr>
          <w:ilvl w:val="0"/>
          <w:numId w:val="10"/>
        </w:numPr>
        <w:spacing w:after="0"/>
        <w:ind w:left="851" w:hanging="284"/>
        <w:jc w:val="both"/>
        <w:rPr>
          <w:rFonts w:ascii="Arial Narrow" w:hAnsi="Arial Narrow"/>
        </w:rPr>
      </w:pPr>
      <w:r w:rsidRPr="00E542B8">
        <w:rPr>
          <w:rFonts w:ascii="Arial Narrow" w:hAnsi="Arial Narrow"/>
        </w:rPr>
        <w:t>śmierci, choroby lub innych zdarzeń losowych osoby wyznaczonej do kierowania pracami projektowymi;</w:t>
      </w:r>
    </w:p>
    <w:p w14:paraId="2D80CF2F" w14:textId="77777777" w:rsidR="00816451" w:rsidRPr="00E542B8" w:rsidRDefault="00816451" w:rsidP="000B75D2">
      <w:pPr>
        <w:pStyle w:val="Akapitzlist"/>
        <w:numPr>
          <w:ilvl w:val="0"/>
          <w:numId w:val="10"/>
        </w:numPr>
        <w:spacing w:after="0"/>
        <w:ind w:left="851" w:hanging="284"/>
        <w:jc w:val="both"/>
        <w:rPr>
          <w:rFonts w:ascii="Arial Narrow" w:hAnsi="Arial Narrow"/>
        </w:rPr>
      </w:pPr>
      <w:r w:rsidRPr="00E542B8">
        <w:rPr>
          <w:rFonts w:ascii="Arial Narrow" w:hAnsi="Arial Narrow"/>
        </w:rPr>
        <w:t>jeżeli zmiana wyznaczonej osoby stanie się konieczna z jakichkolwiek innych przyczyn niezależnych od wykonawcy (np. rezygnacji).</w:t>
      </w:r>
    </w:p>
    <w:p w14:paraId="41991A50" w14:textId="7FCB982C" w:rsidR="00816451" w:rsidRPr="00E542B8" w:rsidRDefault="00816451" w:rsidP="00E9450B">
      <w:pPr>
        <w:pStyle w:val="Akapitzlist"/>
        <w:numPr>
          <w:ilvl w:val="0"/>
          <w:numId w:val="9"/>
        </w:numPr>
        <w:spacing w:after="0"/>
        <w:jc w:val="both"/>
        <w:rPr>
          <w:rFonts w:ascii="Arial Narrow" w:hAnsi="Arial Narrow"/>
        </w:rPr>
      </w:pPr>
      <w:r w:rsidRPr="00E542B8">
        <w:rPr>
          <w:rFonts w:ascii="Arial Narrow" w:hAnsi="Arial Narrow"/>
        </w:rPr>
        <w:t>Przewiduje się zmianę wynagrodzenia w przypadku urzędowej zmiany:</w:t>
      </w:r>
    </w:p>
    <w:p w14:paraId="2993398B" w14:textId="05AE72AB" w:rsidR="00816451" w:rsidRPr="00E542B8" w:rsidRDefault="00E9450B" w:rsidP="00816451">
      <w:pPr>
        <w:pStyle w:val="Akapitzlist"/>
        <w:spacing w:after="0"/>
        <w:ind w:left="567"/>
        <w:jc w:val="both"/>
        <w:rPr>
          <w:rFonts w:ascii="Arial Narrow" w:hAnsi="Arial Narrow"/>
        </w:rPr>
      </w:pPr>
      <w:r>
        <w:rPr>
          <w:rFonts w:ascii="Arial Narrow" w:hAnsi="Arial Narrow"/>
        </w:rPr>
        <w:t>1</w:t>
      </w:r>
      <w:r w:rsidR="00816451" w:rsidRPr="00E542B8">
        <w:rPr>
          <w:rFonts w:ascii="Arial Narrow" w:hAnsi="Arial Narrow"/>
        </w:rPr>
        <w:t xml:space="preserve">) stawki podatku od towarów i usług; </w:t>
      </w:r>
    </w:p>
    <w:p w14:paraId="1013521B" w14:textId="46A351A6" w:rsidR="00816451" w:rsidRPr="00E542B8" w:rsidRDefault="00E9450B" w:rsidP="00816451">
      <w:pPr>
        <w:pStyle w:val="Akapitzlist"/>
        <w:spacing w:after="0"/>
        <w:ind w:left="567"/>
        <w:jc w:val="both"/>
        <w:rPr>
          <w:rFonts w:ascii="Arial Narrow" w:hAnsi="Arial Narrow"/>
        </w:rPr>
      </w:pPr>
      <w:r>
        <w:rPr>
          <w:rFonts w:ascii="Arial Narrow" w:hAnsi="Arial Narrow"/>
        </w:rPr>
        <w:t>2</w:t>
      </w:r>
      <w:r w:rsidR="00816451" w:rsidRPr="00E542B8">
        <w:rPr>
          <w:rFonts w:ascii="Arial Narrow" w:hAnsi="Arial Narrow"/>
        </w:rPr>
        <w:t xml:space="preserve">) wysokości minimalnego wynagrodzenia za pracę ustalonego na podstawie ustawy o minimalnym wynagrodzeniu za pracę; </w:t>
      </w:r>
    </w:p>
    <w:p w14:paraId="504189A9" w14:textId="79DEC1F2" w:rsidR="00816451" w:rsidRPr="00E542B8" w:rsidRDefault="00E9450B" w:rsidP="00816451">
      <w:pPr>
        <w:pStyle w:val="Akapitzlist"/>
        <w:spacing w:after="0"/>
        <w:ind w:left="567"/>
        <w:jc w:val="both"/>
        <w:rPr>
          <w:rFonts w:ascii="Arial Narrow" w:hAnsi="Arial Narrow"/>
        </w:rPr>
      </w:pPr>
      <w:r>
        <w:rPr>
          <w:rFonts w:ascii="Arial Narrow" w:hAnsi="Arial Narrow"/>
        </w:rPr>
        <w:t>3</w:t>
      </w:r>
      <w:r w:rsidR="00816451" w:rsidRPr="00E542B8">
        <w:rPr>
          <w:rFonts w:ascii="Arial Narrow" w:hAnsi="Arial Narrow"/>
        </w:rPr>
        <w:t>) zasad podlegania ubezpieczeniom społecznym lub ubezpieczeniu zdrowotnemu lub wysokości stawki składki na ubezpieczenia społeczne lub zdrowotne,</w:t>
      </w:r>
      <w:r w:rsidR="00816451" w:rsidRPr="00E542B8">
        <w:rPr>
          <w:rFonts w:ascii="Arial Narrow" w:hAnsi="Arial Narrow"/>
        </w:rPr>
        <w:tab/>
      </w:r>
    </w:p>
    <w:p w14:paraId="7D4AE68B" w14:textId="50C82851" w:rsidR="00816451" w:rsidRPr="00E542B8" w:rsidRDefault="00E9450B" w:rsidP="00816451">
      <w:pPr>
        <w:pStyle w:val="Akapitzlist"/>
        <w:spacing w:after="0"/>
        <w:ind w:left="567"/>
        <w:jc w:val="both"/>
        <w:rPr>
          <w:rFonts w:ascii="Arial Narrow" w:hAnsi="Arial Narrow"/>
        </w:rPr>
      </w:pPr>
      <w:r>
        <w:rPr>
          <w:rFonts w:ascii="Arial Narrow" w:hAnsi="Arial Narrow"/>
        </w:rPr>
        <w:t>4</w:t>
      </w:r>
      <w:r w:rsidR="00816451" w:rsidRPr="00E542B8">
        <w:rPr>
          <w:rFonts w:ascii="Arial Narrow" w:hAnsi="Arial Narrow"/>
        </w:rPr>
        <w:t xml:space="preserve">) zasad gromadzenia i wysokości wpłat do pracowniczych planów kapitałowych, o których mowa w ustawie </w:t>
      </w:r>
      <w:r w:rsidR="00816451" w:rsidRPr="00E542B8">
        <w:rPr>
          <w:rFonts w:ascii="Arial Narrow" w:hAnsi="Arial Narrow"/>
        </w:rPr>
        <w:br/>
        <w:t>z dnia 4 października 2018 r. o pracowniczych planach kapitałowych (Dz. U. z 2020 r. poz. 1342)</w:t>
      </w:r>
    </w:p>
    <w:p w14:paraId="3D7B4DA5" w14:textId="77777777" w:rsidR="00816451" w:rsidRPr="00E542B8" w:rsidRDefault="00816451" w:rsidP="00816451">
      <w:pPr>
        <w:pStyle w:val="Akapitzlist"/>
        <w:spacing w:after="0"/>
        <w:ind w:left="567"/>
        <w:jc w:val="both"/>
        <w:rPr>
          <w:rFonts w:ascii="Arial Narrow" w:hAnsi="Arial Narrow"/>
        </w:rPr>
      </w:pPr>
      <w:r w:rsidRPr="00E542B8">
        <w:rPr>
          <w:rFonts w:ascii="Arial Narrow" w:hAnsi="Arial Narrow"/>
        </w:rPr>
        <w:t>– jeżeli zmiany te będą miały uzasadniony wpływ na koszty wykonania zamówienia przez Wykonawcę.</w:t>
      </w:r>
    </w:p>
    <w:p w14:paraId="3E5E8331" w14:textId="77777777" w:rsidR="00816451" w:rsidRPr="00E542B8" w:rsidRDefault="00816451" w:rsidP="00816451">
      <w:pPr>
        <w:pStyle w:val="Akapitzlist"/>
        <w:spacing w:after="0"/>
        <w:ind w:left="567"/>
        <w:jc w:val="both"/>
        <w:rPr>
          <w:rFonts w:ascii="Arial Narrow" w:hAnsi="Arial Narrow"/>
        </w:rPr>
      </w:pPr>
      <w:r w:rsidRPr="00E542B8">
        <w:rPr>
          <w:rFonts w:ascii="Arial Narrow" w:hAnsi="Arial Narrow"/>
        </w:rPr>
        <w:t>Zmiana ustawowej wysokości VAT powoduje odpowiednią zmianę wynagrodzenia od daty wprowadzenia zmiany. Podatek w nowej wysokości dotyczy tylko niezrealizowanej części zamówienia.</w:t>
      </w:r>
    </w:p>
    <w:p w14:paraId="4ADBB6E2" w14:textId="5BBDF72B" w:rsidR="00816451" w:rsidRPr="00E542B8" w:rsidRDefault="00E9450B" w:rsidP="00816451">
      <w:pPr>
        <w:pStyle w:val="Akapitzlist"/>
        <w:spacing w:after="0"/>
        <w:ind w:left="567" w:hanging="283"/>
        <w:jc w:val="both"/>
        <w:rPr>
          <w:rFonts w:ascii="Arial Narrow" w:hAnsi="Arial Narrow"/>
        </w:rPr>
      </w:pPr>
      <w:r>
        <w:rPr>
          <w:rFonts w:ascii="Arial Narrow" w:hAnsi="Arial Narrow"/>
        </w:rPr>
        <w:t xml:space="preserve">3. </w:t>
      </w:r>
      <w:r w:rsidR="00816451" w:rsidRPr="00E542B8">
        <w:rPr>
          <w:rFonts w:ascii="Arial Narrow" w:hAnsi="Arial Narrow"/>
        </w:rPr>
        <w:t>Zmiana wysokości wynagrodzenia obowiązywać będzie od dnia zawarci</w:t>
      </w:r>
      <w:r w:rsidR="00731A56" w:rsidRPr="00E542B8">
        <w:rPr>
          <w:rFonts w:ascii="Arial Narrow" w:hAnsi="Arial Narrow"/>
        </w:rPr>
        <w:t xml:space="preserve">a aneksu, o którym mowa w </w:t>
      </w:r>
      <w:r>
        <w:rPr>
          <w:rFonts w:ascii="Arial Narrow" w:hAnsi="Arial Narrow"/>
        </w:rPr>
        <w:t>ust.</w:t>
      </w:r>
      <w:r w:rsidR="002E0652">
        <w:rPr>
          <w:rFonts w:ascii="Arial Narrow" w:hAnsi="Arial Narrow"/>
        </w:rPr>
        <w:t xml:space="preserve"> 2</w:t>
      </w:r>
      <w:r w:rsidR="00816451" w:rsidRPr="00E542B8">
        <w:rPr>
          <w:rFonts w:ascii="Arial Narrow" w:hAnsi="Arial Narrow"/>
        </w:rPr>
        <w:t>, nie wcześniej jednak niż po wejściu w życie zmienionych przepisów oraz otrzymaniu przez Zamawiającego dokumentów, o których mowa w pkt 10.</w:t>
      </w:r>
    </w:p>
    <w:p w14:paraId="6A03CBE6" w14:textId="6A2FFCDF" w:rsidR="00816451" w:rsidRPr="00E542B8" w:rsidRDefault="00E9450B" w:rsidP="00816451">
      <w:pPr>
        <w:spacing w:after="0"/>
        <w:ind w:left="567" w:hanging="283"/>
        <w:jc w:val="both"/>
        <w:rPr>
          <w:rFonts w:ascii="Arial Narrow" w:hAnsi="Arial Narrow"/>
        </w:rPr>
      </w:pPr>
      <w:r>
        <w:rPr>
          <w:rFonts w:ascii="Arial Narrow" w:hAnsi="Arial Narrow"/>
        </w:rPr>
        <w:lastRenderedPageBreak/>
        <w:t xml:space="preserve">4. </w:t>
      </w:r>
      <w:r w:rsidR="00816451" w:rsidRPr="00E542B8">
        <w:rPr>
          <w:rFonts w:ascii="Arial Narrow" w:hAnsi="Arial Narrow"/>
        </w:rPr>
        <w:t>W wypadk</w:t>
      </w:r>
      <w:r w:rsidR="002E0652">
        <w:rPr>
          <w:rFonts w:ascii="Arial Narrow" w:hAnsi="Arial Narrow"/>
        </w:rPr>
        <w:t>u zmiany, o której mowa w ust. 2 pkt. 1</w:t>
      </w:r>
      <w:r w:rsidR="00816451" w:rsidRPr="00E542B8">
        <w:rPr>
          <w:rFonts w:ascii="Arial Narrow" w:hAnsi="Arial Narrow"/>
        </w:rPr>
        <w:t xml:space="preserve"> wartość netto wynagrodzenia Wykonawcy nie zmieni się, </w:t>
      </w:r>
      <w:r w:rsidR="00816451" w:rsidRPr="00E542B8">
        <w:rPr>
          <w:rFonts w:ascii="Arial Narrow" w:hAnsi="Arial Narrow"/>
        </w:rPr>
        <w:br/>
        <w:t>a określoną w aneksie wartość brutto wynagrodzenia zostanie wyliczona na podstawie nowych przepisów.</w:t>
      </w:r>
    </w:p>
    <w:p w14:paraId="2EB2218E" w14:textId="636D43A4" w:rsidR="00816451" w:rsidRPr="00E542B8" w:rsidRDefault="002E0652" w:rsidP="00816451">
      <w:pPr>
        <w:spacing w:after="0"/>
        <w:ind w:left="567" w:hanging="283"/>
        <w:jc w:val="both"/>
        <w:rPr>
          <w:rFonts w:ascii="Arial Narrow" w:hAnsi="Arial Narrow"/>
        </w:rPr>
      </w:pPr>
      <w:r>
        <w:rPr>
          <w:rFonts w:ascii="Arial Narrow" w:hAnsi="Arial Narrow"/>
        </w:rPr>
        <w:t>5.</w:t>
      </w:r>
      <w:r w:rsidR="00816451" w:rsidRPr="00E542B8">
        <w:rPr>
          <w:rFonts w:ascii="Arial Narrow" w:hAnsi="Arial Narrow"/>
        </w:rPr>
        <w:t xml:space="preserve"> Za wyjątkiem </w:t>
      </w:r>
      <w:r w:rsidR="00731A56" w:rsidRPr="00E542B8">
        <w:rPr>
          <w:rFonts w:ascii="Arial Narrow" w:hAnsi="Arial Narrow"/>
        </w:rPr>
        <w:t xml:space="preserve">sytuacji, o której mowa w </w:t>
      </w:r>
      <w:r>
        <w:rPr>
          <w:rFonts w:ascii="Arial Narrow" w:hAnsi="Arial Narrow"/>
        </w:rPr>
        <w:t>ust. 2 pkt. 1</w:t>
      </w:r>
      <w:r w:rsidRPr="00E542B8">
        <w:rPr>
          <w:rFonts w:ascii="Arial Narrow" w:hAnsi="Arial Narrow"/>
        </w:rPr>
        <w:t xml:space="preserve"> </w:t>
      </w:r>
      <w:r w:rsidR="00816451" w:rsidRPr="00E542B8">
        <w:rPr>
          <w:rFonts w:ascii="Arial Narrow" w:hAnsi="Arial Narrow"/>
        </w:rPr>
        <w:t>wprowadzenie zmian wysokości wynagrodzenia wymaga uprzedniego złożenia pisemnego wniosku zawierającego:</w:t>
      </w:r>
    </w:p>
    <w:p w14:paraId="02BE06C0" w14:textId="5F2A74D0" w:rsidR="00816451" w:rsidRPr="00E542B8" w:rsidRDefault="002E0652" w:rsidP="00816451">
      <w:pPr>
        <w:pStyle w:val="Akapitzlist"/>
        <w:spacing w:after="0"/>
        <w:ind w:left="567"/>
        <w:jc w:val="both"/>
        <w:rPr>
          <w:rFonts w:ascii="Arial Narrow" w:hAnsi="Arial Narrow"/>
        </w:rPr>
      </w:pPr>
      <w:r>
        <w:rPr>
          <w:rFonts w:ascii="Arial Narrow" w:hAnsi="Arial Narrow"/>
        </w:rPr>
        <w:t>1</w:t>
      </w:r>
      <w:r w:rsidR="00816451" w:rsidRPr="00E542B8">
        <w:rPr>
          <w:rFonts w:ascii="Arial Narrow" w:hAnsi="Arial Narrow"/>
        </w:rPr>
        <w:t>) w przypadk</w:t>
      </w:r>
      <w:r w:rsidR="00731A56" w:rsidRPr="00E542B8">
        <w:rPr>
          <w:rFonts w:ascii="Arial Narrow" w:hAnsi="Arial Narrow"/>
        </w:rPr>
        <w:t xml:space="preserve">u zmiany, o której mowa </w:t>
      </w:r>
      <w:r w:rsidR="00736DF1" w:rsidRPr="00736DF1">
        <w:rPr>
          <w:rFonts w:ascii="Arial Narrow" w:hAnsi="Arial Narrow"/>
        </w:rPr>
        <w:t xml:space="preserve">w ust. 2 pkt. </w:t>
      </w:r>
      <w:r w:rsidR="00736DF1">
        <w:rPr>
          <w:rFonts w:ascii="Arial Narrow" w:hAnsi="Arial Narrow"/>
        </w:rPr>
        <w:t>2</w:t>
      </w:r>
      <w:r w:rsidR="00736DF1" w:rsidRPr="00736DF1">
        <w:rPr>
          <w:rFonts w:ascii="Arial Narrow" w:hAnsi="Arial Narrow"/>
        </w:rPr>
        <w:t xml:space="preserve"> </w:t>
      </w:r>
      <w:r w:rsidR="00816451" w:rsidRPr="00E542B8">
        <w:rPr>
          <w:rFonts w:ascii="Arial Narrow" w:hAnsi="Arial Narrow"/>
        </w:rPr>
        <w:t xml:space="preserve">wyczerpujące uzasadnienie faktyczne i prawne oraz dokładne wyliczenie kwoty wynagrodzenia należnego Wykonawcy po zmianie umowy, w tym wykazanie związku pomiędzy wnioskowaną kwotą podwyższenia wynagrodzenia, a wpływem zmiany, o której mowa </w:t>
      </w:r>
      <w:r w:rsidR="00816451" w:rsidRPr="00E542B8">
        <w:rPr>
          <w:rFonts w:ascii="Arial Narrow" w:hAnsi="Arial Narrow"/>
        </w:rPr>
        <w:br/>
      </w:r>
      <w:r w:rsidR="00736DF1">
        <w:rPr>
          <w:rFonts w:ascii="Arial Narrow" w:hAnsi="Arial Narrow"/>
        </w:rPr>
        <w:t>w ust. 5</w:t>
      </w:r>
      <w:r w:rsidR="00736DF1" w:rsidRPr="00736DF1">
        <w:rPr>
          <w:rFonts w:ascii="Arial Narrow" w:hAnsi="Arial Narrow"/>
        </w:rPr>
        <w:t xml:space="preserve"> pkt. </w:t>
      </w:r>
      <w:r w:rsidR="00736DF1">
        <w:rPr>
          <w:rFonts w:ascii="Arial Narrow" w:hAnsi="Arial Narrow"/>
        </w:rPr>
        <w:t>2</w:t>
      </w:r>
      <w:r w:rsidR="00736DF1" w:rsidRPr="00736DF1">
        <w:rPr>
          <w:rFonts w:ascii="Arial Narrow" w:hAnsi="Arial Narrow"/>
        </w:rPr>
        <w:t xml:space="preserve"> </w:t>
      </w:r>
      <w:r w:rsidR="00816451" w:rsidRPr="00E542B8">
        <w:rPr>
          <w:rFonts w:ascii="Arial Narrow" w:hAnsi="Arial Narrow"/>
        </w:rPr>
        <w:t>na kalkulację wynagrodzenia. Wniosek powinien obejmować jedynie dodatkowe koszty realizacji umowy, które Wykonawca obowiązkowo poniesie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F15B623" w14:textId="3052C44F" w:rsidR="00816451" w:rsidRPr="00E542B8" w:rsidRDefault="002E0652" w:rsidP="00816451">
      <w:pPr>
        <w:pStyle w:val="Akapitzlist"/>
        <w:spacing w:after="0"/>
        <w:ind w:left="567"/>
        <w:jc w:val="both"/>
        <w:rPr>
          <w:rFonts w:ascii="Arial Narrow" w:hAnsi="Arial Narrow"/>
        </w:rPr>
      </w:pPr>
      <w:r>
        <w:rPr>
          <w:rFonts w:ascii="Arial Narrow" w:hAnsi="Arial Narrow"/>
        </w:rPr>
        <w:t>2</w:t>
      </w:r>
      <w:r w:rsidR="00816451" w:rsidRPr="00E542B8">
        <w:rPr>
          <w:rFonts w:ascii="Arial Narrow" w:hAnsi="Arial Narrow"/>
        </w:rPr>
        <w:t>) w przypadk</w:t>
      </w:r>
      <w:r w:rsidR="00731A56" w:rsidRPr="00E542B8">
        <w:rPr>
          <w:rFonts w:ascii="Arial Narrow" w:hAnsi="Arial Narrow"/>
        </w:rPr>
        <w:t xml:space="preserve">u zmiany, o której mowa </w:t>
      </w:r>
      <w:r w:rsidR="00736DF1">
        <w:rPr>
          <w:rFonts w:ascii="Arial Narrow" w:hAnsi="Arial Narrow"/>
        </w:rPr>
        <w:t xml:space="preserve">w ust. 2 pkt. 3 lub </w:t>
      </w:r>
      <w:r w:rsidR="00736DF1" w:rsidRPr="00736DF1">
        <w:rPr>
          <w:rFonts w:ascii="Arial Narrow" w:hAnsi="Arial Narrow"/>
        </w:rPr>
        <w:t xml:space="preserve"> w ust. 2 pkt. </w:t>
      </w:r>
      <w:r w:rsidR="00736DF1">
        <w:rPr>
          <w:rFonts w:ascii="Arial Narrow" w:hAnsi="Arial Narrow"/>
        </w:rPr>
        <w:t>4</w:t>
      </w:r>
      <w:r w:rsidR="00736DF1" w:rsidRPr="00736DF1">
        <w:rPr>
          <w:rFonts w:ascii="Arial Narrow" w:hAnsi="Arial Narrow"/>
        </w:rPr>
        <w:t xml:space="preserve"> </w:t>
      </w:r>
      <w:r w:rsidR="00816451" w:rsidRPr="00E542B8">
        <w:rPr>
          <w:rFonts w:ascii="Arial Narrow" w:hAnsi="Arial Narrow"/>
        </w:rPr>
        <w:t>wyczerpujące uzasadnienie faktyczne i prawne oraz dokładne wyliczenie kwoty wynagrodzenia Wykonawcy po zmianie umowy, w tym wykazanie związku pomiędzy wnioskowaną kwotą podwyższenia wynagrodzenia, a wpływem zmian</w:t>
      </w:r>
      <w:r w:rsidR="00731A56" w:rsidRPr="00E542B8">
        <w:rPr>
          <w:rFonts w:ascii="Arial Narrow" w:hAnsi="Arial Narrow"/>
        </w:rPr>
        <w:t xml:space="preserve">y zasad, o których mowa </w:t>
      </w:r>
      <w:r w:rsidR="00736DF1">
        <w:rPr>
          <w:rFonts w:ascii="Arial Narrow" w:hAnsi="Arial Narrow"/>
        </w:rPr>
        <w:t>w ust. 2 pkt. 3 lub 4</w:t>
      </w:r>
      <w:r w:rsidR="00736DF1" w:rsidRPr="00736DF1">
        <w:rPr>
          <w:rFonts w:ascii="Arial Narrow" w:hAnsi="Arial Narrow"/>
        </w:rPr>
        <w:t xml:space="preserve"> </w:t>
      </w:r>
      <w:r w:rsidR="00816451" w:rsidRPr="00E542B8">
        <w:rPr>
          <w:rFonts w:ascii="Arial Narrow" w:hAnsi="Arial Narrow"/>
        </w:rPr>
        <w:t xml:space="preserve"> na kalkulację wynagrodzenia. Wniosek może obejmować jedynie dodatkowe koszty realizacji umowy, które Wykonawca obowiązkowo ponosi w związku ze zmian</w:t>
      </w:r>
      <w:r w:rsidR="00731A56" w:rsidRPr="00E542B8">
        <w:rPr>
          <w:rFonts w:ascii="Arial Narrow" w:hAnsi="Arial Narrow"/>
        </w:rPr>
        <w:t xml:space="preserve">ą zasad, o których mowa </w:t>
      </w:r>
      <w:r w:rsidR="00736DF1" w:rsidRPr="00736DF1">
        <w:rPr>
          <w:rFonts w:ascii="Arial Narrow" w:hAnsi="Arial Narrow"/>
        </w:rPr>
        <w:t>w ust. 2 pkt. 3 lub  w ust. 2 pkt. 4</w:t>
      </w:r>
    </w:p>
    <w:p w14:paraId="0EF93403" w14:textId="1740EF61" w:rsidR="00816451" w:rsidRPr="00E542B8" w:rsidRDefault="00736DF1" w:rsidP="00816451">
      <w:pPr>
        <w:pStyle w:val="Akapitzlist"/>
        <w:spacing w:after="0"/>
        <w:ind w:left="567" w:hanging="283"/>
        <w:jc w:val="both"/>
        <w:rPr>
          <w:rFonts w:ascii="Arial Narrow" w:hAnsi="Arial Narrow"/>
        </w:rPr>
      </w:pPr>
      <w:r>
        <w:rPr>
          <w:rFonts w:ascii="Arial Narrow" w:hAnsi="Arial Narrow"/>
        </w:rPr>
        <w:t xml:space="preserve">6. </w:t>
      </w:r>
      <w:r w:rsidR="00816451" w:rsidRPr="00E542B8">
        <w:rPr>
          <w:rFonts w:ascii="Arial Narrow" w:hAnsi="Arial Narrow"/>
        </w:rPr>
        <w:t xml:space="preserve"> Zamawiającemu przysługuje w terminie 7 dni od daty otrzymania wniosk</w:t>
      </w:r>
      <w:r w:rsidR="00731A56" w:rsidRPr="00E542B8">
        <w:rPr>
          <w:rFonts w:ascii="Arial Narrow" w:hAnsi="Arial Narrow"/>
        </w:rPr>
        <w:t xml:space="preserve">u, o którym mowa w ust. </w:t>
      </w:r>
      <w:r w:rsidR="00CF4D75">
        <w:rPr>
          <w:rFonts w:ascii="Arial Narrow" w:hAnsi="Arial Narrow"/>
        </w:rPr>
        <w:t>5</w:t>
      </w:r>
      <w:r w:rsidR="00816451" w:rsidRPr="00E542B8">
        <w:rPr>
          <w:rFonts w:ascii="Arial Narrow" w:hAnsi="Arial Narrow"/>
        </w:rPr>
        <w:t xml:space="preserve"> żądanie udostępnienia do wglądu, księgowych dokumentów źródłowych, w zakresie niezbędnym do oceny zasadności wprowadzenia zmiany.</w:t>
      </w:r>
    </w:p>
    <w:p w14:paraId="094D12A9" w14:textId="32A12976" w:rsidR="00816451" w:rsidRPr="00E542B8" w:rsidRDefault="00DA6E60" w:rsidP="00816451">
      <w:pPr>
        <w:spacing w:after="0"/>
        <w:ind w:left="567" w:hanging="283"/>
        <w:jc w:val="both"/>
        <w:rPr>
          <w:rFonts w:ascii="Arial Narrow" w:hAnsi="Arial Narrow"/>
        </w:rPr>
      </w:pPr>
      <w:r>
        <w:rPr>
          <w:rFonts w:ascii="Arial Narrow" w:hAnsi="Arial Narrow"/>
        </w:rPr>
        <w:t xml:space="preserve">7. </w:t>
      </w:r>
      <w:r w:rsidR="00816451" w:rsidRPr="00E542B8">
        <w:rPr>
          <w:rFonts w:ascii="Arial Narrow" w:hAnsi="Arial Narrow"/>
        </w:rPr>
        <w:t xml:space="preserve"> Zmiana umowy w zakresie zmiany wynagrodzenia z przyczyn określonych </w:t>
      </w:r>
      <w:r w:rsidRPr="00DA6E60">
        <w:rPr>
          <w:rFonts w:ascii="Arial Narrow" w:hAnsi="Arial Narrow"/>
        </w:rPr>
        <w:t xml:space="preserve">w ust. 2 </w:t>
      </w:r>
      <w:r w:rsidR="00816451" w:rsidRPr="00E542B8">
        <w:rPr>
          <w:rFonts w:ascii="Arial Narrow" w:hAnsi="Arial Narrow"/>
        </w:rPr>
        <w:t>obejmować będzie wyłącznie płatności za prace, których w dniu zmiany odpowiednio stawki podatku VAT, wysokości minimalnego wynagrodzenia za pracę i stawki na ubezpieczenia społeczne lub zdrowotne, jeszcze nie wykonano.</w:t>
      </w:r>
    </w:p>
    <w:p w14:paraId="62CDDA2D" w14:textId="3C4AE2E1" w:rsidR="00FB10A0" w:rsidRPr="00DA6E60" w:rsidRDefault="00DA6E60" w:rsidP="00DA6E60">
      <w:pPr>
        <w:spacing w:after="0"/>
        <w:ind w:left="567" w:hanging="283"/>
        <w:jc w:val="both"/>
        <w:rPr>
          <w:rFonts w:ascii="Arial Narrow" w:hAnsi="Arial Narrow"/>
        </w:rPr>
      </w:pPr>
      <w:r>
        <w:rPr>
          <w:rFonts w:ascii="Arial Narrow" w:hAnsi="Arial Narrow"/>
        </w:rPr>
        <w:t xml:space="preserve">8. </w:t>
      </w:r>
      <w:r w:rsidR="00FB10A0" w:rsidRPr="00DA6E60">
        <w:rPr>
          <w:rFonts w:ascii="Arial Narrow" w:hAnsi="Arial Narrow"/>
        </w:rPr>
        <w:t>Przewiduje się zmianę wynagrodzenia w przypadku zmiany ceny kosztów związanych z realizacją ni</w:t>
      </w:r>
      <w:r>
        <w:rPr>
          <w:rFonts w:ascii="Arial Narrow" w:hAnsi="Arial Narrow"/>
        </w:rPr>
        <w:t xml:space="preserve">niejszej </w:t>
      </w:r>
      <w:r w:rsidR="002130CB" w:rsidRPr="00DA6E60">
        <w:rPr>
          <w:rFonts w:ascii="Arial Narrow" w:hAnsi="Arial Narrow"/>
        </w:rPr>
        <w:t>umowy</w:t>
      </w:r>
      <w:r w:rsidR="00FB10A0" w:rsidRPr="00DA6E60">
        <w:rPr>
          <w:rFonts w:ascii="Arial Narrow" w:hAnsi="Arial Narrow"/>
        </w:rPr>
        <w:t>, rozumianej jako wzrost odpowiednio kosztów, jak i ich obniżenie, względem ceny lub kosztu przyjętych w celu ustalenia wynagrodzenia Wykonawcy zawartego w ofercie, przy uwzględnieniu warunków i zasad dokonania przedmiotowej zmiany wysokości wynagrodzenia Wykonawcy, uwzględniając, że:</w:t>
      </w:r>
    </w:p>
    <w:p w14:paraId="0D4325E4" w14:textId="1B80DC85" w:rsidR="00FB10A0" w:rsidRPr="00E542B8" w:rsidRDefault="00FB10A0" w:rsidP="000B75D2">
      <w:pPr>
        <w:numPr>
          <w:ilvl w:val="3"/>
          <w:numId w:val="13"/>
        </w:numPr>
        <w:spacing w:after="0"/>
        <w:jc w:val="both"/>
        <w:rPr>
          <w:rFonts w:ascii="Arial Narrow" w:hAnsi="Arial Narrow"/>
        </w:rPr>
      </w:pPr>
      <w:r w:rsidRPr="00E542B8">
        <w:rPr>
          <w:rFonts w:ascii="Arial Narrow" w:hAnsi="Arial Narrow"/>
        </w:rPr>
        <w:t>Strony mogą wnioskować o zmianę wysokości wynagrodzenia Wykonawcy, w przypadku, gdy zmiana ceny kosztów związanych z realizacją niniejszej umowy będzie wyższa o co najmniej 0,5% niż  wysokość średniorocznego wskaźnika cen towarów i usług konsumpcyjnych ogółem, ogłaszanego w komunikacie Prezesa GUS, o którym mowa poniżej;</w:t>
      </w:r>
    </w:p>
    <w:p w14:paraId="04FFCD53" w14:textId="2A4B9E7D" w:rsidR="00FB10A0" w:rsidRPr="00E542B8" w:rsidRDefault="00FB10A0" w:rsidP="000B75D2">
      <w:pPr>
        <w:numPr>
          <w:ilvl w:val="3"/>
          <w:numId w:val="13"/>
        </w:numPr>
        <w:spacing w:after="0"/>
        <w:jc w:val="both"/>
        <w:rPr>
          <w:rFonts w:ascii="Arial Narrow" w:hAnsi="Arial Narrow"/>
        </w:rPr>
      </w:pPr>
      <w:r w:rsidRPr="00E542B8">
        <w:rPr>
          <w:rFonts w:ascii="Arial Narrow" w:hAnsi="Arial Narrow"/>
        </w:rPr>
        <w:t>warunkiem zmiany wynagrodzenia Wykonawcy będzie wykazanie przez daną Stronę umowy w sposób wskazany po</w:t>
      </w:r>
      <w:r w:rsidR="00094D39">
        <w:rPr>
          <w:rFonts w:ascii="Arial Narrow" w:hAnsi="Arial Narrow"/>
        </w:rPr>
        <w:t>wy</w:t>
      </w:r>
      <w:r w:rsidRPr="00E542B8">
        <w:rPr>
          <w:rFonts w:ascii="Arial Narrow" w:hAnsi="Arial Narrow"/>
        </w:rPr>
        <w:t>żej, że zmiana ceny kosztów związanych z realizacją niniejszej umowy, miała faktyczny wpływ na koszty wykonania przedmiotu umowy,</w:t>
      </w:r>
    </w:p>
    <w:p w14:paraId="6474A3AB" w14:textId="190F6EF9" w:rsidR="00FB10A0" w:rsidRPr="00E542B8" w:rsidRDefault="00FB10A0" w:rsidP="000B75D2">
      <w:pPr>
        <w:numPr>
          <w:ilvl w:val="3"/>
          <w:numId w:val="13"/>
        </w:numPr>
        <w:spacing w:after="0"/>
        <w:jc w:val="both"/>
        <w:rPr>
          <w:rFonts w:ascii="Arial Narrow" w:hAnsi="Arial Narrow"/>
        </w:rPr>
      </w:pPr>
      <w:r w:rsidRPr="00E542B8">
        <w:rPr>
          <w:rFonts w:ascii="Arial Narrow" w:hAnsi="Arial Narrow"/>
        </w:rPr>
        <w:t>łączna maksymalna wartość zmiany wynagr</w:t>
      </w:r>
      <w:r w:rsidR="00731A56" w:rsidRPr="00E542B8">
        <w:rPr>
          <w:rFonts w:ascii="Arial Narrow" w:hAnsi="Arial Narrow"/>
        </w:rPr>
        <w:t>odzenia Wykonawcy może wynieść 50</w:t>
      </w:r>
      <w:r w:rsidRPr="00E542B8">
        <w:rPr>
          <w:rFonts w:ascii="Arial Narrow" w:hAnsi="Arial Narrow"/>
        </w:rPr>
        <w:t>% maksymalnego wynagrodzenia Wykonawcy.</w:t>
      </w:r>
    </w:p>
    <w:p w14:paraId="6F983E92" w14:textId="1FD21004" w:rsidR="00FB10A0" w:rsidRPr="00E542B8" w:rsidRDefault="00FB10A0" w:rsidP="00DA6E60">
      <w:pPr>
        <w:pStyle w:val="Akapitzlist"/>
        <w:numPr>
          <w:ilvl w:val="0"/>
          <w:numId w:val="1"/>
        </w:numPr>
        <w:spacing w:after="0"/>
        <w:ind w:left="567" w:hanging="425"/>
        <w:jc w:val="both"/>
        <w:rPr>
          <w:rFonts w:ascii="Arial Narrow" w:hAnsi="Arial Narrow"/>
          <w:bCs/>
        </w:rPr>
      </w:pPr>
      <w:r w:rsidRPr="00E542B8">
        <w:rPr>
          <w:rFonts w:ascii="Arial Narrow" w:hAnsi="Arial Narrow"/>
          <w:bCs/>
        </w:rPr>
        <w:t xml:space="preserve">Strony dopuszczają zmiany umowy, wskazane w ust. </w:t>
      </w:r>
      <w:r w:rsidR="00DA6E60">
        <w:rPr>
          <w:rFonts w:ascii="Arial Narrow" w:hAnsi="Arial Narrow"/>
          <w:bCs/>
        </w:rPr>
        <w:t>3</w:t>
      </w:r>
      <w:r w:rsidRPr="00E542B8">
        <w:rPr>
          <w:rFonts w:ascii="Arial Narrow" w:hAnsi="Arial Narrow"/>
          <w:bCs/>
        </w:rPr>
        <w:t xml:space="preserve"> oraz ust. </w:t>
      </w:r>
      <w:r w:rsidR="00DA6E60">
        <w:rPr>
          <w:rFonts w:ascii="Arial Narrow" w:hAnsi="Arial Narrow"/>
          <w:bCs/>
        </w:rPr>
        <w:t>8</w:t>
      </w:r>
      <w:r w:rsidRPr="00E542B8">
        <w:rPr>
          <w:rFonts w:ascii="Arial Narrow" w:hAnsi="Arial Narrow"/>
          <w:bCs/>
        </w:rPr>
        <w:t xml:space="preserve"> jeśli łączna wartość zmian jest mniejsza od </w:t>
      </w:r>
      <w:r w:rsidR="00F218ED" w:rsidRPr="00E542B8">
        <w:rPr>
          <w:rFonts w:ascii="Arial Narrow" w:hAnsi="Arial Narrow"/>
          <w:bCs/>
        </w:rPr>
        <w:t>5</w:t>
      </w:r>
      <w:r w:rsidRPr="00E542B8">
        <w:rPr>
          <w:rFonts w:ascii="Arial Narrow" w:hAnsi="Arial Narrow"/>
          <w:bCs/>
        </w:rPr>
        <w:t>0% wartości określonej pierwotnie w umowie.</w:t>
      </w:r>
    </w:p>
    <w:p w14:paraId="04DFB360" w14:textId="71D92F63" w:rsidR="00FB10A0" w:rsidRPr="00E542B8" w:rsidRDefault="00816451" w:rsidP="00DA6E60">
      <w:pPr>
        <w:pStyle w:val="Akapitzlist"/>
        <w:numPr>
          <w:ilvl w:val="0"/>
          <w:numId w:val="1"/>
        </w:numPr>
        <w:tabs>
          <w:tab w:val="left" w:pos="567"/>
        </w:tabs>
        <w:spacing w:after="0"/>
        <w:ind w:left="567" w:hanging="425"/>
        <w:jc w:val="both"/>
        <w:rPr>
          <w:rFonts w:ascii="Arial Narrow" w:hAnsi="Arial Narrow"/>
        </w:rPr>
      </w:pPr>
      <w:r w:rsidRPr="00E542B8">
        <w:rPr>
          <w:rFonts w:ascii="Arial Narrow" w:hAnsi="Arial Narrow"/>
        </w:rPr>
        <w:t>Wszelkie zmiany i uzupełnienia treści umowy mogą być dokonywane wyłącznie w formie pisemnej pod rygorem nieważności w drodze aneksu podpisanego przez obie Strony.</w:t>
      </w:r>
    </w:p>
    <w:p w14:paraId="33FBDA68" w14:textId="1A2662A9" w:rsidR="00FB10A0" w:rsidRDefault="00FB10A0" w:rsidP="00FB10A0">
      <w:pPr>
        <w:pStyle w:val="Akapitzlist"/>
        <w:tabs>
          <w:tab w:val="left" w:pos="567"/>
        </w:tabs>
        <w:spacing w:after="0"/>
        <w:ind w:left="567"/>
        <w:jc w:val="both"/>
        <w:rPr>
          <w:rFonts w:ascii="Arial Narrow" w:hAnsi="Arial Narrow"/>
          <w:color w:val="FF0000"/>
        </w:rPr>
      </w:pPr>
    </w:p>
    <w:p w14:paraId="4DA3AECE" w14:textId="77777777" w:rsidR="006C7D4F" w:rsidRPr="008C24EF" w:rsidRDefault="006C7D4F" w:rsidP="00FB10A0">
      <w:pPr>
        <w:pStyle w:val="Akapitzlist"/>
        <w:tabs>
          <w:tab w:val="left" w:pos="567"/>
        </w:tabs>
        <w:spacing w:after="0"/>
        <w:ind w:left="567"/>
        <w:jc w:val="both"/>
        <w:rPr>
          <w:rFonts w:ascii="Arial Narrow" w:hAnsi="Arial Narrow"/>
          <w:color w:val="FF0000"/>
        </w:rPr>
      </w:pPr>
    </w:p>
    <w:p w14:paraId="35F801CD" w14:textId="14F10A79" w:rsidR="00816451" w:rsidRPr="004913DF" w:rsidRDefault="00816451" w:rsidP="00FB10A0">
      <w:pPr>
        <w:spacing w:after="0"/>
        <w:jc w:val="center"/>
        <w:rPr>
          <w:rFonts w:ascii="Arial Narrow" w:hAnsi="Arial Narrow"/>
        </w:rPr>
      </w:pPr>
      <w:r w:rsidRPr="004913DF">
        <w:rPr>
          <w:rFonts w:ascii="Arial Narrow" w:hAnsi="Arial Narrow"/>
        </w:rPr>
        <w:t>§ 12</w:t>
      </w:r>
    </w:p>
    <w:p w14:paraId="0669DD08" w14:textId="77777777" w:rsidR="00816451" w:rsidRPr="004913DF" w:rsidRDefault="00816451" w:rsidP="00816451">
      <w:pPr>
        <w:spacing w:after="0" w:line="240" w:lineRule="auto"/>
        <w:ind w:left="284" w:hanging="284"/>
        <w:jc w:val="both"/>
        <w:rPr>
          <w:rFonts w:ascii="Arial Narrow" w:eastAsia="Times New Roman" w:hAnsi="Arial Narrow" w:cs="Times New Roman"/>
          <w:lang w:bidi="pl-PL"/>
        </w:rPr>
      </w:pPr>
      <w:r w:rsidRPr="004913DF">
        <w:rPr>
          <w:rFonts w:ascii="Arial Narrow" w:eastAsia="Times New Roman" w:hAnsi="Arial Narrow" w:cs="Times New Roman"/>
          <w:lang w:bidi="pl-PL"/>
        </w:rPr>
        <w:t xml:space="preserve">1. Zamawiający może odstąpić od niniejszej umowy na podstawie Kodeksu cywilnego oraz w następujących przypadkach: </w:t>
      </w:r>
    </w:p>
    <w:p w14:paraId="1642955E" w14:textId="253859D6" w:rsidR="00816451" w:rsidRPr="004913DF" w:rsidRDefault="00816451" w:rsidP="000B75D2">
      <w:pPr>
        <w:pStyle w:val="Akapitzlist"/>
        <w:numPr>
          <w:ilvl w:val="2"/>
          <w:numId w:val="17"/>
        </w:numPr>
        <w:spacing w:after="0" w:line="240" w:lineRule="auto"/>
        <w:ind w:left="567" w:hanging="283"/>
        <w:jc w:val="both"/>
        <w:rPr>
          <w:rFonts w:ascii="Arial Narrow" w:eastAsia="Times New Roman" w:hAnsi="Arial Narrow" w:cs="Times New Roman"/>
          <w:lang w:bidi="pl-PL"/>
        </w:rPr>
      </w:pPr>
      <w:r w:rsidRPr="004913DF">
        <w:rPr>
          <w:rFonts w:ascii="Arial Narrow" w:eastAsia="Times New Roman" w:hAnsi="Arial Narrow" w:cs="Times New Roman"/>
          <w:lang w:bidi="pl-PL"/>
        </w:rPr>
        <w:t xml:space="preserve">gdy Wykonawca nie rozpocznie realizacji przedmiotu Umowy w ciągu 7 dni od dnia zawarcia niniejszej Umowy, </w:t>
      </w:r>
    </w:p>
    <w:p w14:paraId="1368F6B1" w14:textId="7551734E" w:rsidR="00816451" w:rsidRPr="004913DF" w:rsidRDefault="00816451" w:rsidP="000B75D2">
      <w:pPr>
        <w:pStyle w:val="Akapitzlist"/>
        <w:numPr>
          <w:ilvl w:val="2"/>
          <w:numId w:val="17"/>
        </w:numPr>
        <w:spacing w:after="0" w:line="240" w:lineRule="auto"/>
        <w:ind w:left="567" w:hanging="283"/>
        <w:jc w:val="both"/>
        <w:rPr>
          <w:rFonts w:ascii="Arial Narrow" w:eastAsia="Times New Roman" w:hAnsi="Arial Narrow" w:cs="Times New Roman"/>
          <w:lang w:bidi="pl-PL"/>
        </w:rPr>
      </w:pPr>
      <w:r w:rsidRPr="004913DF">
        <w:rPr>
          <w:rFonts w:ascii="Arial Narrow" w:eastAsia="Times New Roman" w:hAnsi="Arial Narrow" w:cs="Times New Roman"/>
          <w:lang w:bidi="pl-PL"/>
        </w:rPr>
        <w:t xml:space="preserve">gdy Wykonawca powierzy wykonanie części przedmiotu zamówienia podwykonawcy bez zgody Zamawiającego, </w:t>
      </w:r>
    </w:p>
    <w:p w14:paraId="3CCC98FA" w14:textId="31CEE9FD" w:rsidR="00816451" w:rsidRPr="004913DF" w:rsidRDefault="00816451" w:rsidP="000B75D2">
      <w:pPr>
        <w:pStyle w:val="Akapitzlist"/>
        <w:numPr>
          <w:ilvl w:val="2"/>
          <w:numId w:val="17"/>
        </w:numPr>
        <w:spacing w:after="0" w:line="240" w:lineRule="auto"/>
        <w:ind w:left="567" w:hanging="283"/>
        <w:jc w:val="both"/>
        <w:rPr>
          <w:rFonts w:ascii="Arial Narrow" w:eastAsia="Times New Roman" w:hAnsi="Arial Narrow" w:cs="Times New Roman"/>
          <w:lang w:bidi="pl-PL"/>
        </w:rPr>
      </w:pPr>
      <w:r w:rsidRPr="004913DF">
        <w:rPr>
          <w:rFonts w:ascii="Arial Narrow" w:eastAsia="Times New Roman" w:hAnsi="Arial Narrow" w:cs="Times New Roman"/>
          <w:lang w:bidi="pl-PL"/>
        </w:rPr>
        <w:lastRenderedPageBreak/>
        <w:t xml:space="preserve">gdy Wykonawca opóźnia się z zakończeniem realizacji przedmiotu Umowy o co najmniej 14 dni w stosunku do terminu, o którym mowa w § 2 ust. 1 Umowy. </w:t>
      </w:r>
    </w:p>
    <w:p w14:paraId="5B505964" w14:textId="1A199F8A" w:rsidR="00816451" w:rsidRPr="004913DF" w:rsidRDefault="00816451" w:rsidP="004E174B">
      <w:pPr>
        <w:spacing w:after="0" w:line="240" w:lineRule="auto"/>
        <w:jc w:val="both"/>
        <w:rPr>
          <w:rFonts w:ascii="Arial Narrow" w:eastAsia="Times New Roman" w:hAnsi="Arial Narrow" w:cs="Times New Roman"/>
          <w:lang w:bidi="pl-PL"/>
        </w:rPr>
      </w:pPr>
      <w:r w:rsidRPr="004913DF">
        <w:rPr>
          <w:rFonts w:ascii="Arial Narrow" w:eastAsia="Times New Roman" w:hAnsi="Arial Narrow" w:cs="Times New Roman"/>
          <w:lang w:bidi="pl-PL"/>
        </w:rPr>
        <w:t>2. Zam</w:t>
      </w:r>
      <w:r w:rsidR="004E174B">
        <w:rPr>
          <w:rFonts w:ascii="Arial Narrow" w:eastAsia="Times New Roman" w:hAnsi="Arial Narrow" w:cs="Times New Roman"/>
          <w:lang w:bidi="pl-PL"/>
        </w:rPr>
        <w:t xml:space="preserve">awiający może odstąpić od umowy </w:t>
      </w:r>
      <w:r w:rsidRPr="004913DF">
        <w:rPr>
          <w:rFonts w:ascii="Arial Narrow" w:eastAsia="Times New Roman" w:hAnsi="Arial Narrow" w:cs="Times New Roman"/>
          <w:lang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w:t>
      </w:r>
      <w:r w:rsidR="004E174B">
        <w:rPr>
          <w:rFonts w:ascii="Arial Narrow" w:eastAsia="Times New Roman" w:hAnsi="Arial Narrow" w:cs="Times New Roman"/>
          <w:lang w:bidi="pl-PL"/>
        </w:rPr>
        <w:t xml:space="preserve"> lub bezpieczeństwu publicznemu.</w:t>
      </w:r>
    </w:p>
    <w:p w14:paraId="348245D8" w14:textId="77777777" w:rsidR="00816451" w:rsidRPr="004913DF" w:rsidRDefault="00816451" w:rsidP="00816451">
      <w:pPr>
        <w:tabs>
          <w:tab w:val="left" w:pos="284"/>
        </w:tabs>
        <w:spacing w:after="0" w:line="240" w:lineRule="auto"/>
        <w:jc w:val="both"/>
        <w:rPr>
          <w:rFonts w:ascii="Arial Narrow" w:eastAsia="Times New Roman" w:hAnsi="Arial Narrow" w:cs="Times New Roman"/>
          <w:lang w:bidi="pl-PL"/>
        </w:rPr>
      </w:pPr>
      <w:r w:rsidRPr="004913DF">
        <w:rPr>
          <w:rFonts w:ascii="Arial Narrow" w:eastAsia="Times New Roman" w:hAnsi="Arial Narrow" w:cs="Times New Roman"/>
          <w:lang w:bidi="pl-PL"/>
        </w:rPr>
        <w:t>3.</w:t>
      </w:r>
      <w:r w:rsidRPr="004913DF">
        <w:rPr>
          <w:rFonts w:ascii="Arial Narrow" w:eastAsia="Times New Roman" w:hAnsi="Arial Narrow" w:cs="Times New Roman"/>
          <w:lang w:bidi="pl-PL"/>
        </w:rPr>
        <w:tab/>
        <w:t>Oświadczenie o odstąpieniu od umowy składa się na piśmie i winno zawierać uzasadnienie.</w:t>
      </w:r>
    </w:p>
    <w:p w14:paraId="04BE3442" w14:textId="77777777" w:rsidR="00816451" w:rsidRPr="004913DF" w:rsidRDefault="00816451" w:rsidP="00816451">
      <w:pPr>
        <w:tabs>
          <w:tab w:val="left" w:pos="284"/>
        </w:tabs>
        <w:spacing w:after="0" w:line="240" w:lineRule="auto"/>
        <w:ind w:left="284" w:hanging="284"/>
        <w:jc w:val="both"/>
        <w:rPr>
          <w:rFonts w:ascii="Arial Narrow" w:eastAsia="Times New Roman" w:hAnsi="Arial Narrow" w:cs="Times New Roman"/>
          <w:lang w:bidi="pl-PL"/>
        </w:rPr>
      </w:pPr>
      <w:r w:rsidRPr="004913DF">
        <w:rPr>
          <w:rFonts w:ascii="Arial Narrow" w:eastAsia="Times New Roman" w:hAnsi="Arial Narrow" w:cs="Times New Roman"/>
          <w:lang w:bidi="pl-PL"/>
        </w:rPr>
        <w:t>4.</w:t>
      </w:r>
      <w:r w:rsidRPr="004913DF">
        <w:rPr>
          <w:rFonts w:ascii="Arial Narrow" w:eastAsia="Times New Roman" w:hAnsi="Arial Narrow" w:cs="Times New Roman"/>
          <w:lang w:bidi="pl-PL"/>
        </w:rPr>
        <w:tab/>
        <w:t xml:space="preserve">Prawdo do odstąpienia może być zrealizowane w terminie 30 dni od dnia wystąpienia przesłanki uzasadniającej odstąpienie. </w:t>
      </w:r>
    </w:p>
    <w:p w14:paraId="0FE771B7" w14:textId="77777777" w:rsidR="00816451" w:rsidRPr="004913DF" w:rsidRDefault="00816451" w:rsidP="00816451">
      <w:pPr>
        <w:spacing w:after="0" w:line="240" w:lineRule="auto"/>
        <w:ind w:left="284" w:hanging="284"/>
        <w:jc w:val="both"/>
        <w:rPr>
          <w:rFonts w:ascii="Arial Narrow" w:eastAsia="Times New Roman" w:hAnsi="Arial Narrow" w:cs="Times New Roman"/>
          <w:lang w:bidi="pl-PL"/>
        </w:rPr>
      </w:pPr>
      <w:r w:rsidRPr="004913DF">
        <w:rPr>
          <w:rFonts w:ascii="Arial Narrow" w:eastAsia="Times New Roman" w:hAnsi="Arial Narrow" w:cs="Times New Roman"/>
          <w:lang w:bidi="pl-PL"/>
        </w:rPr>
        <w:t>5. W przypadku odstąpienie od Umowy Wykonawca może żądać jedynie wynagrodzenia należnego mu z tytułu wykonania części umowy.</w:t>
      </w:r>
    </w:p>
    <w:p w14:paraId="3D0233A0" w14:textId="77777777" w:rsidR="00816451" w:rsidRPr="004913DF" w:rsidRDefault="00816451" w:rsidP="00816451">
      <w:pPr>
        <w:spacing w:after="0"/>
        <w:jc w:val="center"/>
        <w:rPr>
          <w:rFonts w:ascii="Arial Narrow" w:hAnsi="Arial Narrow"/>
        </w:rPr>
      </w:pPr>
      <w:r w:rsidRPr="004913DF">
        <w:rPr>
          <w:rFonts w:ascii="Arial Narrow" w:hAnsi="Arial Narrow"/>
        </w:rPr>
        <w:t>§ 13</w:t>
      </w:r>
    </w:p>
    <w:p w14:paraId="1883592B" w14:textId="77777777" w:rsidR="00816451" w:rsidRPr="004913DF" w:rsidRDefault="00816451" w:rsidP="00816451">
      <w:pPr>
        <w:spacing w:after="0"/>
        <w:rPr>
          <w:rFonts w:ascii="Arial Narrow" w:hAnsi="Arial Narrow"/>
        </w:rPr>
      </w:pPr>
    </w:p>
    <w:p w14:paraId="02008A83" w14:textId="77777777" w:rsidR="00816451" w:rsidRPr="004913DF" w:rsidRDefault="00816451" w:rsidP="00816451">
      <w:pPr>
        <w:spacing w:after="0"/>
        <w:jc w:val="both"/>
        <w:rPr>
          <w:rFonts w:ascii="Arial Narrow" w:hAnsi="Arial Narrow"/>
        </w:rPr>
      </w:pPr>
      <w:r w:rsidRPr="004913DF">
        <w:rPr>
          <w:rFonts w:ascii="Arial Narrow" w:hAnsi="Arial Narrow"/>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i zawarcia umowy w niniejszym postępowaniu. Wszelka odpowiedzialność dotycząca właściwego zabezpieczenia danych osobowych osób wskazanych przez Wykonawcę do realizacji umowy należy do Wykonawcy. Wykonawca oświadcza, że posiada zgody od osób wskazanych w umowie na przetwarzanie danych osobowych.</w:t>
      </w:r>
    </w:p>
    <w:p w14:paraId="69CE666E" w14:textId="77777777" w:rsidR="00816451" w:rsidRPr="008C24EF" w:rsidRDefault="00816451" w:rsidP="00816451">
      <w:pPr>
        <w:spacing w:after="0"/>
        <w:jc w:val="center"/>
        <w:rPr>
          <w:rFonts w:ascii="Arial Narrow" w:hAnsi="Arial Narrow"/>
        </w:rPr>
      </w:pPr>
      <w:r w:rsidRPr="008C24EF">
        <w:rPr>
          <w:rFonts w:ascii="Arial Narrow" w:hAnsi="Arial Narrow"/>
        </w:rPr>
        <w:t>§ 14</w:t>
      </w:r>
    </w:p>
    <w:p w14:paraId="2E3C7590" w14:textId="77777777" w:rsidR="00816451" w:rsidRPr="008C24EF" w:rsidRDefault="00816451" w:rsidP="000B75D2">
      <w:pPr>
        <w:pStyle w:val="Akapitzlist"/>
        <w:numPr>
          <w:ilvl w:val="0"/>
          <w:numId w:val="11"/>
        </w:numPr>
        <w:spacing w:after="0"/>
        <w:ind w:left="284" w:hanging="284"/>
        <w:jc w:val="both"/>
        <w:rPr>
          <w:rFonts w:ascii="Arial Narrow" w:hAnsi="Arial Narrow"/>
        </w:rPr>
      </w:pPr>
      <w:r w:rsidRPr="008C24EF">
        <w:rPr>
          <w:rFonts w:ascii="Arial Narrow" w:hAnsi="Arial Narrow"/>
        </w:rPr>
        <w:t>W razie powstania sporu związanego z wykonaniem umowy Wykonawca zobowiązany jest wyczerpać drogę postępowania reklamacyjnego, kierując swoje uwagi do Zamawiającego.</w:t>
      </w:r>
    </w:p>
    <w:p w14:paraId="6076D97F" w14:textId="77777777" w:rsidR="00816451" w:rsidRPr="008C24EF" w:rsidRDefault="00816451" w:rsidP="000B75D2">
      <w:pPr>
        <w:pStyle w:val="Akapitzlist"/>
        <w:numPr>
          <w:ilvl w:val="0"/>
          <w:numId w:val="11"/>
        </w:numPr>
        <w:spacing w:after="0"/>
        <w:ind w:left="284" w:hanging="284"/>
        <w:jc w:val="both"/>
        <w:rPr>
          <w:rFonts w:ascii="Arial Narrow" w:hAnsi="Arial Narrow"/>
        </w:rPr>
      </w:pPr>
      <w:r w:rsidRPr="008C24EF">
        <w:rPr>
          <w:rFonts w:ascii="Arial Narrow" w:hAnsi="Arial Narrow"/>
        </w:rPr>
        <w:t>Zamawiający zobowiązany jest do pisemnego ustosunkowania się do uwag Wykonawcy w ciągu 30 dni od chwili zgłoszenia roszczeń.</w:t>
      </w:r>
      <w:r w:rsidRPr="008C24EF">
        <w:t xml:space="preserve"> </w:t>
      </w:r>
    </w:p>
    <w:p w14:paraId="4A82C237" w14:textId="77777777" w:rsidR="00816451" w:rsidRPr="008C24EF" w:rsidRDefault="00816451" w:rsidP="00816451">
      <w:pPr>
        <w:pStyle w:val="Akapitzlist"/>
        <w:spacing w:after="0"/>
        <w:ind w:left="284" w:hanging="284"/>
        <w:jc w:val="both"/>
        <w:rPr>
          <w:rFonts w:ascii="Arial Narrow" w:hAnsi="Arial Narrow"/>
        </w:rPr>
      </w:pPr>
      <w:r w:rsidRPr="008C24EF">
        <w:rPr>
          <w:rFonts w:ascii="Arial Narrow" w:hAnsi="Arial Narrow"/>
        </w:rPr>
        <w:t>3.</w:t>
      </w:r>
      <w:r w:rsidRPr="008C24EF">
        <w:rPr>
          <w:rFonts w:ascii="Arial Narrow" w:hAnsi="Arial Narrow"/>
        </w:rPr>
        <w:tab/>
        <w:t>Spory wynikające z niniejszej umowy rozstrzygane będą przez właściwy sąd powszechny w Olsztynie.</w:t>
      </w:r>
    </w:p>
    <w:p w14:paraId="15619319" w14:textId="77777777" w:rsidR="00816451" w:rsidRPr="008C24EF" w:rsidRDefault="00816451" w:rsidP="00816451">
      <w:pPr>
        <w:pStyle w:val="Akapitzlist"/>
        <w:spacing w:after="0"/>
        <w:ind w:left="284" w:hanging="284"/>
        <w:jc w:val="both"/>
        <w:rPr>
          <w:rFonts w:ascii="Arial Narrow" w:hAnsi="Arial Narrow"/>
        </w:rPr>
      </w:pPr>
      <w:r w:rsidRPr="008C24EF">
        <w:rPr>
          <w:rFonts w:ascii="Arial Narrow" w:hAnsi="Arial Narrow"/>
        </w:rPr>
        <w:t xml:space="preserve">4.  Wykonawca nie może przenieść praw i obowiązków wynikających z niniejszej Umowy (w tym wierzytelności) na osoby trzecie, bez uprzedniej pisemnej zgody Zamawiającego udzielonej w formie pisemnej, pod rygorem nieważności. </w:t>
      </w:r>
    </w:p>
    <w:p w14:paraId="3B287826" w14:textId="77777777" w:rsidR="00816451" w:rsidRPr="008C24EF" w:rsidRDefault="00816451" w:rsidP="00816451">
      <w:pPr>
        <w:spacing w:after="0"/>
        <w:jc w:val="center"/>
        <w:rPr>
          <w:rFonts w:ascii="Arial Narrow" w:hAnsi="Arial Narrow"/>
        </w:rPr>
      </w:pPr>
    </w:p>
    <w:p w14:paraId="1A96266B" w14:textId="77777777" w:rsidR="00816451" w:rsidRPr="008C24EF" w:rsidRDefault="00816451" w:rsidP="00816451">
      <w:pPr>
        <w:spacing w:after="0"/>
        <w:jc w:val="center"/>
        <w:rPr>
          <w:rFonts w:ascii="Arial Narrow" w:hAnsi="Arial Narrow"/>
        </w:rPr>
      </w:pPr>
      <w:r w:rsidRPr="008C24EF">
        <w:rPr>
          <w:rFonts w:ascii="Arial Narrow" w:hAnsi="Arial Narrow"/>
        </w:rPr>
        <w:t>§ 15</w:t>
      </w:r>
    </w:p>
    <w:p w14:paraId="0D4C9DD5" w14:textId="186DA8ED" w:rsidR="00816451" w:rsidRPr="008C24EF" w:rsidRDefault="00816451" w:rsidP="00816451">
      <w:pPr>
        <w:spacing w:after="0"/>
        <w:jc w:val="both"/>
        <w:rPr>
          <w:rFonts w:ascii="Arial Narrow" w:hAnsi="Arial Narrow"/>
        </w:rPr>
      </w:pPr>
      <w:r w:rsidRPr="008C24EF">
        <w:rPr>
          <w:rFonts w:ascii="Arial Narrow" w:hAnsi="Arial Narrow"/>
        </w:rPr>
        <w:t>W sprawach nieuregulowanych niniejszą umową będą miały zastosow</w:t>
      </w:r>
      <w:r w:rsidR="008C24EF" w:rsidRPr="008C24EF">
        <w:rPr>
          <w:rFonts w:ascii="Arial Narrow" w:hAnsi="Arial Narrow"/>
        </w:rPr>
        <w:t xml:space="preserve">anie przepisy Kodeksu cywilnego. </w:t>
      </w:r>
      <w:r w:rsidRPr="008C24EF">
        <w:t xml:space="preserve"> </w:t>
      </w:r>
    </w:p>
    <w:p w14:paraId="4F4FA861" w14:textId="77777777" w:rsidR="00816451" w:rsidRPr="008C24EF" w:rsidRDefault="00816451" w:rsidP="00816451">
      <w:pPr>
        <w:spacing w:after="0"/>
        <w:jc w:val="center"/>
        <w:rPr>
          <w:rFonts w:ascii="Arial Narrow" w:hAnsi="Arial Narrow"/>
        </w:rPr>
      </w:pPr>
    </w:p>
    <w:p w14:paraId="3DFB6D53" w14:textId="77777777" w:rsidR="00816451" w:rsidRPr="008C24EF" w:rsidRDefault="00816451" w:rsidP="00816451">
      <w:pPr>
        <w:spacing w:after="0"/>
        <w:jc w:val="center"/>
        <w:rPr>
          <w:rFonts w:ascii="Arial Narrow" w:hAnsi="Arial Narrow"/>
        </w:rPr>
      </w:pPr>
      <w:r w:rsidRPr="008C24EF">
        <w:rPr>
          <w:rFonts w:ascii="Arial Narrow" w:hAnsi="Arial Narrow"/>
        </w:rPr>
        <w:t>§ 16</w:t>
      </w:r>
    </w:p>
    <w:p w14:paraId="719DEC0E" w14:textId="77777777" w:rsidR="00816451" w:rsidRPr="008C24EF" w:rsidRDefault="00816451" w:rsidP="00816451">
      <w:pPr>
        <w:spacing w:after="0"/>
        <w:jc w:val="both"/>
        <w:rPr>
          <w:rFonts w:ascii="Arial Narrow" w:hAnsi="Arial Narrow"/>
        </w:rPr>
      </w:pPr>
      <w:r w:rsidRPr="008C24EF">
        <w:rPr>
          <w:rFonts w:ascii="Arial Narrow" w:hAnsi="Arial Narrow"/>
        </w:rPr>
        <w:t>Umowę niniejszą sporządzono w 3 egzemplarzach – 2 egz. dla Zamawiającego, 1 egz. dla Wykonawcy.</w:t>
      </w:r>
    </w:p>
    <w:p w14:paraId="5275CC4C" w14:textId="77777777" w:rsidR="00816451" w:rsidRPr="008C24EF" w:rsidRDefault="00816451" w:rsidP="00816451">
      <w:pPr>
        <w:spacing w:after="0"/>
        <w:jc w:val="both"/>
        <w:rPr>
          <w:rFonts w:ascii="Arial Narrow" w:hAnsi="Arial Narrow"/>
          <w:color w:val="FF0000"/>
        </w:rPr>
      </w:pPr>
    </w:p>
    <w:p w14:paraId="017F921D" w14:textId="77777777" w:rsidR="00816451" w:rsidRPr="008C24EF" w:rsidRDefault="00816451" w:rsidP="00816451">
      <w:pPr>
        <w:spacing w:after="0"/>
        <w:jc w:val="both"/>
        <w:rPr>
          <w:rFonts w:ascii="Arial Narrow" w:hAnsi="Arial Narrow"/>
          <w:color w:val="FF0000"/>
        </w:rPr>
      </w:pPr>
    </w:p>
    <w:p w14:paraId="5E064A59" w14:textId="3D151D52" w:rsidR="0047513F" w:rsidRPr="00B15EBD" w:rsidRDefault="00816451" w:rsidP="00B95919">
      <w:pPr>
        <w:spacing w:after="0"/>
        <w:jc w:val="center"/>
        <w:rPr>
          <w:rFonts w:ascii="Arial Narrow" w:hAnsi="Arial Narrow"/>
          <w:b/>
          <w:sz w:val="28"/>
          <w:szCs w:val="28"/>
        </w:rPr>
      </w:pPr>
      <w:r w:rsidRPr="008C24EF">
        <w:rPr>
          <w:rFonts w:ascii="Arial Narrow" w:hAnsi="Arial Narrow"/>
          <w:b/>
          <w:sz w:val="28"/>
          <w:szCs w:val="28"/>
        </w:rPr>
        <w:t>Zama</w:t>
      </w:r>
      <w:r w:rsidR="0047513F" w:rsidRPr="008C24EF">
        <w:rPr>
          <w:rFonts w:ascii="Arial Narrow" w:hAnsi="Arial Narrow"/>
          <w:b/>
          <w:sz w:val="28"/>
          <w:szCs w:val="28"/>
        </w:rPr>
        <w:t>wiający</w:t>
      </w:r>
      <w:r w:rsidR="0047513F" w:rsidRPr="008C24EF">
        <w:rPr>
          <w:rFonts w:ascii="Arial Narrow" w:hAnsi="Arial Narrow"/>
          <w:b/>
          <w:sz w:val="28"/>
          <w:szCs w:val="28"/>
        </w:rPr>
        <w:tab/>
      </w:r>
      <w:r w:rsidR="0047513F" w:rsidRPr="008C24EF">
        <w:rPr>
          <w:rFonts w:ascii="Arial Narrow" w:hAnsi="Arial Narrow"/>
          <w:b/>
          <w:color w:val="FF0000"/>
          <w:sz w:val="28"/>
          <w:szCs w:val="28"/>
        </w:rPr>
        <w:tab/>
      </w:r>
      <w:r w:rsidR="0047513F" w:rsidRPr="008C24EF">
        <w:rPr>
          <w:rFonts w:ascii="Arial Narrow" w:hAnsi="Arial Narrow"/>
          <w:b/>
          <w:color w:val="FF0000"/>
          <w:sz w:val="28"/>
          <w:szCs w:val="28"/>
        </w:rPr>
        <w:tab/>
      </w:r>
      <w:r w:rsidR="0047513F" w:rsidRPr="008C24EF">
        <w:rPr>
          <w:rFonts w:ascii="Arial Narrow" w:hAnsi="Arial Narrow"/>
          <w:b/>
          <w:color w:val="FF0000"/>
          <w:sz w:val="28"/>
          <w:szCs w:val="28"/>
        </w:rPr>
        <w:tab/>
      </w:r>
      <w:r w:rsidR="0047513F" w:rsidRPr="00B15EBD">
        <w:rPr>
          <w:rFonts w:ascii="Arial Narrow" w:hAnsi="Arial Narrow"/>
          <w:b/>
          <w:sz w:val="28"/>
          <w:szCs w:val="28"/>
        </w:rPr>
        <w:tab/>
      </w:r>
      <w:r w:rsidR="0047513F" w:rsidRPr="00B15EBD">
        <w:rPr>
          <w:rFonts w:ascii="Arial Narrow" w:hAnsi="Arial Narrow"/>
          <w:b/>
          <w:sz w:val="28"/>
          <w:szCs w:val="28"/>
        </w:rPr>
        <w:tab/>
        <w:t>Wykonawca</w:t>
      </w:r>
    </w:p>
    <w:sectPr w:rsidR="0047513F" w:rsidRPr="00B15EBD" w:rsidSect="00A05940">
      <w:footerReference w:type="default" r:id="rId9"/>
      <w:pgSz w:w="11906" w:h="16838"/>
      <w:pgMar w:top="1135" w:right="1133" w:bottom="1134" w:left="1417" w:header="708"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8D26C" w14:textId="77777777" w:rsidR="00C272C7" w:rsidRDefault="00C272C7" w:rsidP="00B35520">
      <w:pPr>
        <w:spacing w:after="0" w:line="240" w:lineRule="auto"/>
      </w:pPr>
      <w:r>
        <w:separator/>
      </w:r>
    </w:p>
  </w:endnote>
  <w:endnote w:type="continuationSeparator" w:id="0">
    <w:p w14:paraId="048D47B1" w14:textId="77777777" w:rsidR="00C272C7" w:rsidRDefault="00C272C7" w:rsidP="00B3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18528"/>
      <w:docPartObj>
        <w:docPartGallery w:val="Page Numbers (Bottom of Page)"/>
        <w:docPartUnique/>
      </w:docPartObj>
    </w:sdtPr>
    <w:sdtEndPr/>
    <w:sdtContent>
      <w:sdt>
        <w:sdtPr>
          <w:id w:val="860082579"/>
          <w:docPartObj>
            <w:docPartGallery w:val="Page Numbers (Top of Page)"/>
            <w:docPartUnique/>
          </w:docPartObj>
        </w:sdtPr>
        <w:sdtEndPr/>
        <w:sdtContent>
          <w:p w14:paraId="05D7B1C6" w14:textId="38F0291D" w:rsidR="001C74E1" w:rsidRDefault="001C74E1">
            <w:pPr>
              <w:pStyle w:val="Stopka"/>
              <w:jc w:val="right"/>
            </w:pPr>
            <w:r w:rsidRPr="00A05940">
              <w:rPr>
                <w:rFonts w:ascii="Arial Narrow" w:hAnsi="Arial Narrow"/>
                <w:sz w:val="18"/>
                <w:szCs w:val="18"/>
              </w:rPr>
              <w:t xml:space="preserve">Strona </w:t>
            </w:r>
            <w:r w:rsidRPr="00A05940">
              <w:rPr>
                <w:rFonts w:ascii="Arial Narrow" w:hAnsi="Arial Narrow"/>
                <w:b/>
                <w:bCs/>
                <w:sz w:val="18"/>
                <w:szCs w:val="18"/>
              </w:rPr>
              <w:fldChar w:fldCharType="begin"/>
            </w:r>
            <w:r w:rsidRPr="00A05940">
              <w:rPr>
                <w:rFonts w:ascii="Arial Narrow" w:hAnsi="Arial Narrow"/>
                <w:b/>
                <w:bCs/>
                <w:sz w:val="18"/>
                <w:szCs w:val="18"/>
              </w:rPr>
              <w:instrText>PAGE</w:instrText>
            </w:r>
            <w:r w:rsidRPr="00A05940">
              <w:rPr>
                <w:rFonts w:ascii="Arial Narrow" w:hAnsi="Arial Narrow"/>
                <w:b/>
                <w:bCs/>
                <w:sz w:val="18"/>
                <w:szCs w:val="18"/>
              </w:rPr>
              <w:fldChar w:fldCharType="separate"/>
            </w:r>
            <w:r w:rsidR="00E47DA2">
              <w:rPr>
                <w:rFonts w:ascii="Arial Narrow" w:hAnsi="Arial Narrow"/>
                <w:b/>
                <w:bCs/>
                <w:noProof/>
                <w:sz w:val="18"/>
                <w:szCs w:val="18"/>
              </w:rPr>
              <w:t>8</w:t>
            </w:r>
            <w:r w:rsidRPr="00A05940">
              <w:rPr>
                <w:rFonts w:ascii="Arial Narrow" w:hAnsi="Arial Narrow"/>
                <w:b/>
                <w:bCs/>
                <w:sz w:val="18"/>
                <w:szCs w:val="18"/>
              </w:rPr>
              <w:fldChar w:fldCharType="end"/>
            </w:r>
            <w:r w:rsidRPr="00A05940">
              <w:rPr>
                <w:rFonts w:ascii="Arial Narrow" w:hAnsi="Arial Narrow"/>
                <w:sz w:val="18"/>
                <w:szCs w:val="18"/>
              </w:rPr>
              <w:t xml:space="preserve"> z </w:t>
            </w:r>
            <w:r w:rsidRPr="00A05940">
              <w:rPr>
                <w:rFonts w:ascii="Arial Narrow" w:hAnsi="Arial Narrow"/>
                <w:b/>
                <w:bCs/>
                <w:sz w:val="18"/>
                <w:szCs w:val="18"/>
              </w:rPr>
              <w:fldChar w:fldCharType="begin"/>
            </w:r>
            <w:r w:rsidRPr="00A05940">
              <w:rPr>
                <w:rFonts w:ascii="Arial Narrow" w:hAnsi="Arial Narrow"/>
                <w:b/>
                <w:bCs/>
                <w:sz w:val="18"/>
                <w:szCs w:val="18"/>
              </w:rPr>
              <w:instrText>NUMPAGES</w:instrText>
            </w:r>
            <w:r w:rsidRPr="00A05940">
              <w:rPr>
                <w:rFonts w:ascii="Arial Narrow" w:hAnsi="Arial Narrow"/>
                <w:b/>
                <w:bCs/>
                <w:sz w:val="18"/>
                <w:szCs w:val="18"/>
              </w:rPr>
              <w:fldChar w:fldCharType="separate"/>
            </w:r>
            <w:r w:rsidR="00E47DA2">
              <w:rPr>
                <w:rFonts w:ascii="Arial Narrow" w:hAnsi="Arial Narrow"/>
                <w:b/>
                <w:bCs/>
                <w:noProof/>
                <w:sz w:val="18"/>
                <w:szCs w:val="18"/>
              </w:rPr>
              <w:t>8</w:t>
            </w:r>
            <w:r w:rsidRPr="00A05940">
              <w:rPr>
                <w:rFonts w:ascii="Arial Narrow" w:hAnsi="Arial Narrow"/>
                <w:b/>
                <w:bCs/>
                <w:sz w:val="18"/>
                <w:szCs w:val="18"/>
              </w:rPr>
              <w:fldChar w:fldCharType="end"/>
            </w:r>
          </w:p>
        </w:sdtContent>
      </w:sdt>
    </w:sdtContent>
  </w:sdt>
  <w:p w14:paraId="3ECBBED7" w14:textId="77777777" w:rsidR="001C74E1" w:rsidRDefault="001C74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EB5BF" w14:textId="77777777" w:rsidR="00C272C7" w:rsidRDefault="00C272C7" w:rsidP="00B35520">
      <w:pPr>
        <w:spacing w:after="0" w:line="240" w:lineRule="auto"/>
      </w:pPr>
      <w:r>
        <w:separator/>
      </w:r>
    </w:p>
  </w:footnote>
  <w:footnote w:type="continuationSeparator" w:id="0">
    <w:p w14:paraId="733726D8" w14:textId="77777777" w:rsidR="00C272C7" w:rsidRDefault="00C272C7" w:rsidP="00B35520">
      <w:pPr>
        <w:spacing w:after="0" w:line="240" w:lineRule="auto"/>
      </w:pPr>
      <w:r>
        <w:continuationSeparator/>
      </w:r>
    </w:p>
  </w:footnote>
  <w:footnote w:id="1">
    <w:p w14:paraId="16151CFB" w14:textId="77777777" w:rsidR="00816451" w:rsidRPr="005709C3" w:rsidRDefault="00816451" w:rsidP="00816451">
      <w:pPr>
        <w:pStyle w:val="Tekstprzypisudolnego"/>
        <w:rPr>
          <w:rFonts w:ascii="Arial Narrow" w:hAnsi="Arial Narrow"/>
          <w:sz w:val="16"/>
          <w:szCs w:val="16"/>
        </w:rPr>
      </w:pPr>
      <w:r w:rsidRPr="005709C3">
        <w:rPr>
          <w:rFonts w:ascii="Arial Narrow" w:hAnsi="Arial Narrow"/>
          <w:sz w:val="16"/>
          <w:szCs w:val="16"/>
        </w:rPr>
        <w:t xml:space="preserve">*niepotrzebne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0"/>
      <w:numFmt w:val="decimal"/>
      <w:lvlText w:val="%1.%2"/>
      <w:lvlJc w:val="left"/>
      <w:pPr>
        <w:tabs>
          <w:tab w:val="num" w:pos="1080"/>
        </w:tabs>
        <w:ind w:left="1080" w:hanging="750"/>
      </w:pPr>
    </w:lvl>
    <w:lvl w:ilvl="2">
      <w:start w:val="1"/>
      <w:numFmt w:val="decimal"/>
      <w:lvlText w:val="%1.%2.%3"/>
      <w:lvlJc w:val="left"/>
      <w:pPr>
        <w:tabs>
          <w:tab w:val="num" w:pos="1410"/>
        </w:tabs>
        <w:ind w:left="1410" w:hanging="750"/>
      </w:pPr>
    </w:lvl>
    <w:lvl w:ilvl="3">
      <w:start w:val="1"/>
      <w:numFmt w:val="decimal"/>
      <w:lvlText w:val="%1.%2.%3.%4"/>
      <w:lvlJc w:val="left"/>
      <w:pPr>
        <w:tabs>
          <w:tab w:val="num" w:pos="1740"/>
        </w:tabs>
        <w:ind w:left="1740" w:hanging="750"/>
      </w:pPr>
    </w:lvl>
    <w:lvl w:ilvl="4">
      <w:start w:val="1"/>
      <w:numFmt w:val="decimal"/>
      <w:lvlText w:val="%1.%2.%3.%4.%5"/>
      <w:lvlJc w:val="left"/>
      <w:pPr>
        <w:tabs>
          <w:tab w:val="num" w:pos="2070"/>
        </w:tabs>
        <w:ind w:left="2070" w:hanging="750"/>
      </w:pPr>
    </w:lvl>
    <w:lvl w:ilvl="5">
      <w:start w:val="1"/>
      <w:numFmt w:val="decimal"/>
      <w:lvlText w:val="%1.%2.%3.%4.%5.%6"/>
      <w:lvlJc w:val="left"/>
      <w:pPr>
        <w:tabs>
          <w:tab w:val="num" w:pos="2730"/>
        </w:tabs>
        <w:ind w:left="2730" w:hanging="1080"/>
      </w:pPr>
    </w:lvl>
    <w:lvl w:ilvl="6">
      <w:start w:val="1"/>
      <w:numFmt w:val="decimal"/>
      <w:lvlText w:val="%1.%2.%3.%4.%5.%6.%7"/>
      <w:lvlJc w:val="left"/>
      <w:pPr>
        <w:tabs>
          <w:tab w:val="num" w:pos="3060"/>
        </w:tabs>
        <w:ind w:left="3060" w:hanging="1080"/>
      </w:pPr>
    </w:lvl>
    <w:lvl w:ilvl="7">
      <w:start w:val="1"/>
      <w:numFmt w:val="decimal"/>
      <w:lvlText w:val="%1.%2.%3.%4.%5.%6.%7.%8"/>
      <w:lvlJc w:val="left"/>
      <w:pPr>
        <w:tabs>
          <w:tab w:val="num" w:pos="3750"/>
        </w:tabs>
        <w:ind w:left="3750" w:hanging="1440"/>
      </w:pPr>
    </w:lvl>
    <w:lvl w:ilvl="8">
      <w:start w:val="1"/>
      <w:numFmt w:val="decimal"/>
      <w:lvlText w:val="%1.%2.%3.%4.%5.%6.%7.%8.%9"/>
      <w:lvlJc w:val="left"/>
      <w:pPr>
        <w:tabs>
          <w:tab w:val="num" w:pos="4080"/>
        </w:tabs>
        <w:ind w:left="4080" w:hanging="1440"/>
      </w:pPr>
    </w:lvl>
  </w:abstractNum>
  <w:abstractNum w:abstractNumId="1" w15:restartNumberingAfterBreak="0">
    <w:nsid w:val="015B25A4"/>
    <w:multiLevelType w:val="multilevel"/>
    <w:tmpl w:val="B1A45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E50F9"/>
    <w:multiLevelType w:val="hybridMultilevel"/>
    <w:tmpl w:val="5D32D8BC"/>
    <w:lvl w:ilvl="0" w:tplc="0415000F">
      <w:start w:val="1"/>
      <w:numFmt w:val="decimal"/>
      <w:lvlText w:val="%1."/>
      <w:lvlJc w:val="left"/>
      <w:pPr>
        <w:ind w:left="720" w:hanging="360"/>
      </w:pPr>
    </w:lvl>
    <w:lvl w:ilvl="1" w:tplc="B93A6416">
      <w:start w:val="1"/>
      <w:numFmt w:val="decimal"/>
      <w:lvlText w:val="%2)"/>
      <w:lvlJc w:val="left"/>
      <w:pPr>
        <w:ind w:left="1785" w:hanging="705"/>
      </w:pPr>
      <w:rPr>
        <w:rFonts w:hint="default"/>
      </w:rPr>
    </w:lvl>
    <w:lvl w:ilvl="2" w:tplc="3C7AA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3430"/>
    <w:multiLevelType w:val="hybridMultilevel"/>
    <w:tmpl w:val="ADDC6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C57A3"/>
    <w:multiLevelType w:val="multilevel"/>
    <w:tmpl w:val="C13C8D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5D63B8"/>
    <w:multiLevelType w:val="hybridMultilevel"/>
    <w:tmpl w:val="40044760"/>
    <w:lvl w:ilvl="0" w:tplc="E14A95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9F71C6"/>
    <w:multiLevelType w:val="hybridMultilevel"/>
    <w:tmpl w:val="009CC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A472F7"/>
    <w:multiLevelType w:val="hybridMultilevel"/>
    <w:tmpl w:val="9D7E96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7FE58FD"/>
    <w:multiLevelType w:val="hybridMultilevel"/>
    <w:tmpl w:val="78ACE5C2"/>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rPr>
        <w:rFonts w:cs="Times New Roman"/>
      </w:rPr>
    </w:lvl>
    <w:lvl w:ilvl="3" w:tplc="425E9BEC">
      <w:start w:val="1"/>
      <w:numFmt w:val="decimal"/>
      <w:lvlText w:val="%4)"/>
      <w:lvlJc w:val="left"/>
      <w:pPr>
        <w:tabs>
          <w:tab w:val="num" w:pos="928"/>
        </w:tabs>
        <w:ind w:left="928" w:hanging="360"/>
      </w:pPr>
      <w:rPr>
        <w:rFonts w:ascii="Arial Narrow" w:eastAsia="Times New Roman" w:hAnsi="Arial Narrow" w:cs="Times New Roman" w:hint="default"/>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9" w15:restartNumberingAfterBreak="0">
    <w:nsid w:val="3B573CE0"/>
    <w:multiLevelType w:val="hybridMultilevel"/>
    <w:tmpl w:val="1676F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61212B"/>
    <w:multiLevelType w:val="hybridMultilevel"/>
    <w:tmpl w:val="8B2452D4"/>
    <w:lvl w:ilvl="0" w:tplc="D47C47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34B4787"/>
    <w:multiLevelType w:val="hybridMultilevel"/>
    <w:tmpl w:val="9FD2AD6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39E23EF"/>
    <w:multiLevelType w:val="hybridMultilevel"/>
    <w:tmpl w:val="CA2C97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EE27B4"/>
    <w:multiLevelType w:val="hybridMultilevel"/>
    <w:tmpl w:val="D7DC9304"/>
    <w:lvl w:ilvl="0" w:tplc="04150017">
      <w:start w:val="1"/>
      <w:numFmt w:val="lowerLetter"/>
      <w:lvlText w:val="%1)"/>
      <w:lvlJc w:val="left"/>
      <w:pPr>
        <w:ind w:left="1331" w:hanging="360"/>
      </w:pPr>
    </w:lvl>
    <w:lvl w:ilvl="1" w:tplc="04150019" w:tentative="1">
      <w:start w:val="1"/>
      <w:numFmt w:val="lowerLetter"/>
      <w:lvlText w:val="%2."/>
      <w:lvlJc w:val="left"/>
      <w:pPr>
        <w:ind w:left="2051" w:hanging="360"/>
      </w:pPr>
    </w:lvl>
    <w:lvl w:ilvl="2" w:tplc="0415001B" w:tentative="1">
      <w:start w:val="1"/>
      <w:numFmt w:val="lowerRoman"/>
      <w:lvlText w:val="%3."/>
      <w:lvlJc w:val="right"/>
      <w:pPr>
        <w:ind w:left="2771" w:hanging="180"/>
      </w:pPr>
    </w:lvl>
    <w:lvl w:ilvl="3" w:tplc="0415000F" w:tentative="1">
      <w:start w:val="1"/>
      <w:numFmt w:val="decimal"/>
      <w:lvlText w:val="%4."/>
      <w:lvlJc w:val="left"/>
      <w:pPr>
        <w:ind w:left="3491" w:hanging="360"/>
      </w:pPr>
    </w:lvl>
    <w:lvl w:ilvl="4" w:tplc="04150019" w:tentative="1">
      <w:start w:val="1"/>
      <w:numFmt w:val="lowerLetter"/>
      <w:lvlText w:val="%5."/>
      <w:lvlJc w:val="left"/>
      <w:pPr>
        <w:ind w:left="4211" w:hanging="360"/>
      </w:pPr>
    </w:lvl>
    <w:lvl w:ilvl="5" w:tplc="0415001B" w:tentative="1">
      <w:start w:val="1"/>
      <w:numFmt w:val="lowerRoman"/>
      <w:lvlText w:val="%6."/>
      <w:lvlJc w:val="right"/>
      <w:pPr>
        <w:ind w:left="4931" w:hanging="180"/>
      </w:pPr>
    </w:lvl>
    <w:lvl w:ilvl="6" w:tplc="0415000F" w:tentative="1">
      <w:start w:val="1"/>
      <w:numFmt w:val="decimal"/>
      <w:lvlText w:val="%7."/>
      <w:lvlJc w:val="left"/>
      <w:pPr>
        <w:ind w:left="5651" w:hanging="360"/>
      </w:pPr>
    </w:lvl>
    <w:lvl w:ilvl="7" w:tplc="04150019" w:tentative="1">
      <w:start w:val="1"/>
      <w:numFmt w:val="lowerLetter"/>
      <w:lvlText w:val="%8."/>
      <w:lvlJc w:val="left"/>
      <w:pPr>
        <w:ind w:left="6371" w:hanging="360"/>
      </w:pPr>
    </w:lvl>
    <w:lvl w:ilvl="8" w:tplc="0415001B" w:tentative="1">
      <w:start w:val="1"/>
      <w:numFmt w:val="lowerRoman"/>
      <w:lvlText w:val="%9."/>
      <w:lvlJc w:val="right"/>
      <w:pPr>
        <w:ind w:left="7091" w:hanging="180"/>
      </w:pPr>
    </w:lvl>
  </w:abstractNum>
  <w:abstractNum w:abstractNumId="14" w15:restartNumberingAfterBreak="0">
    <w:nsid w:val="6BE5070A"/>
    <w:multiLevelType w:val="hybridMultilevel"/>
    <w:tmpl w:val="698EE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FB3A37"/>
    <w:multiLevelType w:val="hybridMultilevel"/>
    <w:tmpl w:val="CF7A3510"/>
    <w:lvl w:ilvl="0" w:tplc="0415000F">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287EED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B57C4B"/>
    <w:multiLevelType w:val="hybridMultilevel"/>
    <w:tmpl w:val="19206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743587"/>
    <w:multiLevelType w:val="hybridMultilevel"/>
    <w:tmpl w:val="8B165F1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ED921B3"/>
    <w:multiLevelType w:val="hybridMultilevel"/>
    <w:tmpl w:val="B1A45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DB607E"/>
    <w:multiLevelType w:val="hybridMultilevel"/>
    <w:tmpl w:val="741A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5"/>
  </w:num>
  <w:num w:numId="5">
    <w:abstractNumId w:val="9"/>
  </w:num>
  <w:num w:numId="6">
    <w:abstractNumId w:val="16"/>
  </w:num>
  <w:num w:numId="7">
    <w:abstractNumId w:val="12"/>
  </w:num>
  <w:num w:numId="8">
    <w:abstractNumId w:val="7"/>
  </w:num>
  <w:num w:numId="9">
    <w:abstractNumId w:val="19"/>
  </w:num>
  <w:num w:numId="10">
    <w:abstractNumId w:val="6"/>
  </w:num>
  <w:num w:numId="11">
    <w:abstractNumId w:val="3"/>
  </w:num>
  <w:num w:numId="12">
    <w:abstractNumId w:val="13"/>
  </w:num>
  <w:num w:numId="13">
    <w:abstractNumId w:val="8"/>
  </w:num>
  <w:num w:numId="14">
    <w:abstractNumId w:val="10"/>
  </w:num>
  <w:num w:numId="15">
    <w:abstractNumId w:val="17"/>
  </w:num>
  <w:num w:numId="16">
    <w:abstractNumId w:val="18"/>
  </w:num>
  <w:num w:numId="17">
    <w:abstractNumId w:val="14"/>
  </w:num>
  <w:num w:numId="18">
    <w:abstractNumId w:val="11"/>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3F"/>
    <w:rsid w:val="0000171F"/>
    <w:rsid w:val="0000284B"/>
    <w:rsid w:val="000030A6"/>
    <w:rsid w:val="000058F0"/>
    <w:rsid w:val="0001147C"/>
    <w:rsid w:val="00012209"/>
    <w:rsid w:val="00013B5D"/>
    <w:rsid w:val="000329C1"/>
    <w:rsid w:val="00042576"/>
    <w:rsid w:val="000476F1"/>
    <w:rsid w:val="00052C98"/>
    <w:rsid w:val="00053A49"/>
    <w:rsid w:val="00056CAA"/>
    <w:rsid w:val="000621E2"/>
    <w:rsid w:val="000739D4"/>
    <w:rsid w:val="00075A1B"/>
    <w:rsid w:val="00083D5D"/>
    <w:rsid w:val="00091DD8"/>
    <w:rsid w:val="00094D39"/>
    <w:rsid w:val="00096B96"/>
    <w:rsid w:val="000A1BA4"/>
    <w:rsid w:val="000A338D"/>
    <w:rsid w:val="000B17D1"/>
    <w:rsid w:val="000B320C"/>
    <w:rsid w:val="000B34DA"/>
    <w:rsid w:val="000B65BF"/>
    <w:rsid w:val="000B75D2"/>
    <w:rsid w:val="000C124F"/>
    <w:rsid w:val="000C6989"/>
    <w:rsid w:val="000E1080"/>
    <w:rsid w:val="000F2E23"/>
    <w:rsid w:val="0010001F"/>
    <w:rsid w:val="00104DEB"/>
    <w:rsid w:val="00116286"/>
    <w:rsid w:val="00134D1A"/>
    <w:rsid w:val="00135758"/>
    <w:rsid w:val="001401ED"/>
    <w:rsid w:val="001421FF"/>
    <w:rsid w:val="0015217B"/>
    <w:rsid w:val="00153728"/>
    <w:rsid w:val="001554AF"/>
    <w:rsid w:val="00160417"/>
    <w:rsid w:val="00160DDE"/>
    <w:rsid w:val="00163179"/>
    <w:rsid w:val="00166624"/>
    <w:rsid w:val="00166FFC"/>
    <w:rsid w:val="00172C8E"/>
    <w:rsid w:val="00173F40"/>
    <w:rsid w:val="001747E7"/>
    <w:rsid w:val="001873CA"/>
    <w:rsid w:val="00190C78"/>
    <w:rsid w:val="0019316B"/>
    <w:rsid w:val="001956E2"/>
    <w:rsid w:val="001A1BBA"/>
    <w:rsid w:val="001A275B"/>
    <w:rsid w:val="001A53D3"/>
    <w:rsid w:val="001A5EC1"/>
    <w:rsid w:val="001A68AD"/>
    <w:rsid w:val="001C6C1D"/>
    <w:rsid w:val="001C74E1"/>
    <w:rsid w:val="001D0585"/>
    <w:rsid w:val="001E0329"/>
    <w:rsid w:val="001E2B3A"/>
    <w:rsid w:val="001E3FF8"/>
    <w:rsid w:val="002043CB"/>
    <w:rsid w:val="00205DEC"/>
    <w:rsid w:val="00205EC2"/>
    <w:rsid w:val="002129E4"/>
    <w:rsid w:val="002130CB"/>
    <w:rsid w:val="002137B5"/>
    <w:rsid w:val="002140E4"/>
    <w:rsid w:val="00214E7F"/>
    <w:rsid w:val="00215F01"/>
    <w:rsid w:val="00217188"/>
    <w:rsid w:val="00235A1E"/>
    <w:rsid w:val="0023778D"/>
    <w:rsid w:val="00242952"/>
    <w:rsid w:val="00255A68"/>
    <w:rsid w:val="00263996"/>
    <w:rsid w:val="00263D59"/>
    <w:rsid w:val="00264B6D"/>
    <w:rsid w:val="0027261F"/>
    <w:rsid w:val="00273E2B"/>
    <w:rsid w:val="002776C2"/>
    <w:rsid w:val="00281DE0"/>
    <w:rsid w:val="00283BE9"/>
    <w:rsid w:val="00284A20"/>
    <w:rsid w:val="002903C6"/>
    <w:rsid w:val="00296482"/>
    <w:rsid w:val="002A55A6"/>
    <w:rsid w:val="002B14D6"/>
    <w:rsid w:val="002B2C67"/>
    <w:rsid w:val="002B32CA"/>
    <w:rsid w:val="002B466C"/>
    <w:rsid w:val="002C3483"/>
    <w:rsid w:val="002D03DB"/>
    <w:rsid w:val="002D26B0"/>
    <w:rsid w:val="002D6E69"/>
    <w:rsid w:val="002E0652"/>
    <w:rsid w:val="002E31FA"/>
    <w:rsid w:val="002E773A"/>
    <w:rsid w:val="002F2275"/>
    <w:rsid w:val="002F2405"/>
    <w:rsid w:val="002F3645"/>
    <w:rsid w:val="002F56A8"/>
    <w:rsid w:val="002F5800"/>
    <w:rsid w:val="002F5BFA"/>
    <w:rsid w:val="002F68B5"/>
    <w:rsid w:val="00302242"/>
    <w:rsid w:val="00312A3C"/>
    <w:rsid w:val="003142C6"/>
    <w:rsid w:val="00320DAC"/>
    <w:rsid w:val="00327DE8"/>
    <w:rsid w:val="00332E4B"/>
    <w:rsid w:val="00335195"/>
    <w:rsid w:val="0034007C"/>
    <w:rsid w:val="00340468"/>
    <w:rsid w:val="00344503"/>
    <w:rsid w:val="003448ED"/>
    <w:rsid w:val="00345F1E"/>
    <w:rsid w:val="003554D4"/>
    <w:rsid w:val="00356A32"/>
    <w:rsid w:val="003612EA"/>
    <w:rsid w:val="00363049"/>
    <w:rsid w:val="00381B94"/>
    <w:rsid w:val="0038370E"/>
    <w:rsid w:val="00383AC0"/>
    <w:rsid w:val="003845A6"/>
    <w:rsid w:val="003845C2"/>
    <w:rsid w:val="00387CB1"/>
    <w:rsid w:val="003A149C"/>
    <w:rsid w:val="003A248C"/>
    <w:rsid w:val="003B1906"/>
    <w:rsid w:val="003B4BDE"/>
    <w:rsid w:val="003B4F05"/>
    <w:rsid w:val="003B77B2"/>
    <w:rsid w:val="003C0AB1"/>
    <w:rsid w:val="003C1E96"/>
    <w:rsid w:val="003C4B16"/>
    <w:rsid w:val="003E6227"/>
    <w:rsid w:val="003F70DB"/>
    <w:rsid w:val="00417DDA"/>
    <w:rsid w:val="00426ABC"/>
    <w:rsid w:val="00434E81"/>
    <w:rsid w:val="004362A4"/>
    <w:rsid w:val="00444EB4"/>
    <w:rsid w:val="0045014D"/>
    <w:rsid w:val="004552C2"/>
    <w:rsid w:val="00466CAC"/>
    <w:rsid w:val="004707D9"/>
    <w:rsid w:val="004712E1"/>
    <w:rsid w:val="00473138"/>
    <w:rsid w:val="0047513F"/>
    <w:rsid w:val="004815BE"/>
    <w:rsid w:val="004856EE"/>
    <w:rsid w:val="00487B12"/>
    <w:rsid w:val="004913DF"/>
    <w:rsid w:val="00492FC7"/>
    <w:rsid w:val="00493CB5"/>
    <w:rsid w:val="00494B5D"/>
    <w:rsid w:val="00497E9A"/>
    <w:rsid w:val="004B5E11"/>
    <w:rsid w:val="004B6D5A"/>
    <w:rsid w:val="004C01F0"/>
    <w:rsid w:val="004C553E"/>
    <w:rsid w:val="004C705E"/>
    <w:rsid w:val="004C72C6"/>
    <w:rsid w:val="004C7D79"/>
    <w:rsid w:val="004C7E5D"/>
    <w:rsid w:val="004D27B7"/>
    <w:rsid w:val="004D57DB"/>
    <w:rsid w:val="004E0068"/>
    <w:rsid w:val="004E174B"/>
    <w:rsid w:val="004E25AF"/>
    <w:rsid w:val="004F1FE7"/>
    <w:rsid w:val="004F20D2"/>
    <w:rsid w:val="00502C8B"/>
    <w:rsid w:val="005036C4"/>
    <w:rsid w:val="00507922"/>
    <w:rsid w:val="00510A74"/>
    <w:rsid w:val="0051603A"/>
    <w:rsid w:val="00516E16"/>
    <w:rsid w:val="0052024F"/>
    <w:rsid w:val="00527C16"/>
    <w:rsid w:val="00527F9F"/>
    <w:rsid w:val="00534648"/>
    <w:rsid w:val="00535A24"/>
    <w:rsid w:val="00541516"/>
    <w:rsid w:val="00541C22"/>
    <w:rsid w:val="00542302"/>
    <w:rsid w:val="00542DFC"/>
    <w:rsid w:val="00543C3C"/>
    <w:rsid w:val="0054477D"/>
    <w:rsid w:val="005508D0"/>
    <w:rsid w:val="00550AF2"/>
    <w:rsid w:val="0055120C"/>
    <w:rsid w:val="00552C17"/>
    <w:rsid w:val="0055459B"/>
    <w:rsid w:val="00555AB6"/>
    <w:rsid w:val="0055724B"/>
    <w:rsid w:val="0056253E"/>
    <w:rsid w:val="0056538C"/>
    <w:rsid w:val="005709C3"/>
    <w:rsid w:val="00581A8F"/>
    <w:rsid w:val="005829A2"/>
    <w:rsid w:val="00582ADC"/>
    <w:rsid w:val="00584D1D"/>
    <w:rsid w:val="005965D3"/>
    <w:rsid w:val="005969D5"/>
    <w:rsid w:val="005A537E"/>
    <w:rsid w:val="005A7472"/>
    <w:rsid w:val="005B4D35"/>
    <w:rsid w:val="005E0C93"/>
    <w:rsid w:val="005E1CFF"/>
    <w:rsid w:val="005E7953"/>
    <w:rsid w:val="005F2845"/>
    <w:rsid w:val="00601146"/>
    <w:rsid w:val="0061515B"/>
    <w:rsid w:val="00616886"/>
    <w:rsid w:val="0062297F"/>
    <w:rsid w:val="0062372A"/>
    <w:rsid w:val="00631AD5"/>
    <w:rsid w:val="006423FD"/>
    <w:rsid w:val="0065535B"/>
    <w:rsid w:val="00665CEE"/>
    <w:rsid w:val="00666BCB"/>
    <w:rsid w:val="00666CEE"/>
    <w:rsid w:val="00670427"/>
    <w:rsid w:val="0067243D"/>
    <w:rsid w:val="00672B03"/>
    <w:rsid w:val="006779CE"/>
    <w:rsid w:val="006818B4"/>
    <w:rsid w:val="00684389"/>
    <w:rsid w:val="00685074"/>
    <w:rsid w:val="0069685B"/>
    <w:rsid w:val="006978C4"/>
    <w:rsid w:val="006A3340"/>
    <w:rsid w:val="006A395B"/>
    <w:rsid w:val="006B57E3"/>
    <w:rsid w:val="006C4BE7"/>
    <w:rsid w:val="006C7D4F"/>
    <w:rsid w:val="006D2B4E"/>
    <w:rsid w:val="006D3166"/>
    <w:rsid w:val="006E4DD7"/>
    <w:rsid w:val="006E6E41"/>
    <w:rsid w:val="006F71EE"/>
    <w:rsid w:val="006F74ED"/>
    <w:rsid w:val="00705EA7"/>
    <w:rsid w:val="00713CC3"/>
    <w:rsid w:val="007158DB"/>
    <w:rsid w:val="00716225"/>
    <w:rsid w:val="007209D2"/>
    <w:rsid w:val="00723317"/>
    <w:rsid w:val="00726D89"/>
    <w:rsid w:val="00731A56"/>
    <w:rsid w:val="00734142"/>
    <w:rsid w:val="00736DF1"/>
    <w:rsid w:val="00744AB7"/>
    <w:rsid w:val="00746B16"/>
    <w:rsid w:val="00747A3F"/>
    <w:rsid w:val="007606D7"/>
    <w:rsid w:val="00763473"/>
    <w:rsid w:val="00764FC8"/>
    <w:rsid w:val="00770B00"/>
    <w:rsid w:val="00770FEF"/>
    <w:rsid w:val="00776DBF"/>
    <w:rsid w:val="00780A05"/>
    <w:rsid w:val="00782284"/>
    <w:rsid w:val="00790E93"/>
    <w:rsid w:val="0079530D"/>
    <w:rsid w:val="007A2A0F"/>
    <w:rsid w:val="007A5C05"/>
    <w:rsid w:val="007A646B"/>
    <w:rsid w:val="007C1D18"/>
    <w:rsid w:val="007D502A"/>
    <w:rsid w:val="007E2181"/>
    <w:rsid w:val="007E3596"/>
    <w:rsid w:val="007F1CDE"/>
    <w:rsid w:val="007F24B8"/>
    <w:rsid w:val="007F30D8"/>
    <w:rsid w:val="007F4B95"/>
    <w:rsid w:val="00816451"/>
    <w:rsid w:val="00822831"/>
    <w:rsid w:val="0083477E"/>
    <w:rsid w:val="0083589B"/>
    <w:rsid w:val="00845476"/>
    <w:rsid w:val="0086747C"/>
    <w:rsid w:val="00867F55"/>
    <w:rsid w:val="008719B5"/>
    <w:rsid w:val="00872BCF"/>
    <w:rsid w:val="008736EE"/>
    <w:rsid w:val="00875E85"/>
    <w:rsid w:val="00881BAC"/>
    <w:rsid w:val="00882C34"/>
    <w:rsid w:val="0088465B"/>
    <w:rsid w:val="00886685"/>
    <w:rsid w:val="008876AA"/>
    <w:rsid w:val="008903D0"/>
    <w:rsid w:val="00895918"/>
    <w:rsid w:val="008A54A9"/>
    <w:rsid w:val="008A706C"/>
    <w:rsid w:val="008B350D"/>
    <w:rsid w:val="008C04AD"/>
    <w:rsid w:val="008C24EF"/>
    <w:rsid w:val="008C2871"/>
    <w:rsid w:val="008C49A4"/>
    <w:rsid w:val="008C6DFD"/>
    <w:rsid w:val="008D1036"/>
    <w:rsid w:val="008D1A5F"/>
    <w:rsid w:val="008D4463"/>
    <w:rsid w:val="008D518F"/>
    <w:rsid w:val="008D637A"/>
    <w:rsid w:val="008D7D37"/>
    <w:rsid w:val="008F3F5A"/>
    <w:rsid w:val="00901F89"/>
    <w:rsid w:val="00902E6E"/>
    <w:rsid w:val="00917B54"/>
    <w:rsid w:val="009203B5"/>
    <w:rsid w:val="00921F70"/>
    <w:rsid w:val="00932EA0"/>
    <w:rsid w:val="00934518"/>
    <w:rsid w:val="00934729"/>
    <w:rsid w:val="00935C01"/>
    <w:rsid w:val="0094016C"/>
    <w:rsid w:val="0094256F"/>
    <w:rsid w:val="009446DC"/>
    <w:rsid w:val="0094705F"/>
    <w:rsid w:val="00956412"/>
    <w:rsid w:val="009576F7"/>
    <w:rsid w:val="009600D2"/>
    <w:rsid w:val="00963119"/>
    <w:rsid w:val="00963532"/>
    <w:rsid w:val="00966011"/>
    <w:rsid w:val="00967FDB"/>
    <w:rsid w:val="00972E03"/>
    <w:rsid w:val="0097360F"/>
    <w:rsid w:val="00974CD2"/>
    <w:rsid w:val="009835D3"/>
    <w:rsid w:val="009860EF"/>
    <w:rsid w:val="0099019A"/>
    <w:rsid w:val="009908F2"/>
    <w:rsid w:val="00993DC7"/>
    <w:rsid w:val="009948E7"/>
    <w:rsid w:val="0099751A"/>
    <w:rsid w:val="009A3EA7"/>
    <w:rsid w:val="009A7AAD"/>
    <w:rsid w:val="009B2B57"/>
    <w:rsid w:val="009C3C38"/>
    <w:rsid w:val="009C443C"/>
    <w:rsid w:val="009C710C"/>
    <w:rsid w:val="009C7BBA"/>
    <w:rsid w:val="009E09F2"/>
    <w:rsid w:val="009E6A01"/>
    <w:rsid w:val="009E78EB"/>
    <w:rsid w:val="009F2935"/>
    <w:rsid w:val="00A031B7"/>
    <w:rsid w:val="00A05940"/>
    <w:rsid w:val="00A05A60"/>
    <w:rsid w:val="00A14EB1"/>
    <w:rsid w:val="00A164B7"/>
    <w:rsid w:val="00A206FA"/>
    <w:rsid w:val="00A21BDD"/>
    <w:rsid w:val="00A2550E"/>
    <w:rsid w:val="00A31A6D"/>
    <w:rsid w:val="00A41F7D"/>
    <w:rsid w:val="00A43B9D"/>
    <w:rsid w:val="00A44147"/>
    <w:rsid w:val="00A460FA"/>
    <w:rsid w:val="00A52148"/>
    <w:rsid w:val="00A56CF2"/>
    <w:rsid w:val="00A625B5"/>
    <w:rsid w:val="00A6456B"/>
    <w:rsid w:val="00A649EC"/>
    <w:rsid w:val="00A7434D"/>
    <w:rsid w:val="00A747C9"/>
    <w:rsid w:val="00A80516"/>
    <w:rsid w:val="00A851DB"/>
    <w:rsid w:val="00A85B88"/>
    <w:rsid w:val="00A86F07"/>
    <w:rsid w:val="00A909E3"/>
    <w:rsid w:val="00A9240C"/>
    <w:rsid w:val="00A92A7F"/>
    <w:rsid w:val="00A94E6E"/>
    <w:rsid w:val="00AA156F"/>
    <w:rsid w:val="00AA2193"/>
    <w:rsid w:val="00AA3C90"/>
    <w:rsid w:val="00AA7F93"/>
    <w:rsid w:val="00AB4986"/>
    <w:rsid w:val="00AC3017"/>
    <w:rsid w:val="00AD5D83"/>
    <w:rsid w:val="00AE1CB6"/>
    <w:rsid w:val="00AF56DA"/>
    <w:rsid w:val="00AF590E"/>
    <w:rsid w:val="00B04BA9"/>
    <w:rsid w:val="00B06EE5"/>
    <w:rsid w:val="00B074B0"/>
    <w:rsid w:val="00B1251C"/>
    <w:rsid w:val="00B15EBD"/>
    <w:rsid w:val="00B2340B"/>
    <w:rsid w:val="00B2566C"/>
    <w:rsid w:val="00B30CCB"/>
    <w:rsid w:val="00B35520"/>
    <w:rsid w:val="00B5172E"/>
    <w:rsid w:val="00B526A3"/>
    <w:rsid w:val="00B750E5"/>
    <w:rsid w:val="00B8594A"/>
    <w:rsid w:val="00B870DF"/>
    <w:rsid w:val="00B87A7D"/>
    <w:rsid w:val="00B914D1"/>
    <w:rsid w:val="00B91A59"/>
    <w:rsid w:val="00B95919"/>
    <w:rsid w:val="00BA074A"/>
    <w:rsid w:val="00BA53D1"/>
    <w:rsid w:val="00BB0E9D"/>
    <w:rsid w:val="00BB492A"/>
    <w:rsid w:val="00BB7B76"/>
    <w:rsid w:val="00BD0EEB"/>
    <w:rsid w:val="00BD16B6"/>
    <w:rsid w:val="00BD7789"/>
    <w:rsid w:val="00BF0A1F"/>
    <w:rsid w:val="00BF7DDB"/>
    <w:rsid w:val="00C04DF0"/>
    <w:rsid w:val="00C26376"/>
    <w:rsid w:val="00C272C7"/>
    <w:rsid w:val="00C33200"/>
    <w:rsid w:val="00C3539C"/>
    <w:rsid w:val="00C36357"/>
    <w:rsid w:val="00C3694E"/>
    <w:rsid w:val="00C43E21"/>
    <w:rsid w:val="00C559F7"/>
    <w:rsid w:val="00C60B40"/>
    <w:rsid w:val="00C612E9"/>
    <w:rsid w:val="00C66CE9"/>
    <w:rsid w:val="00C7118B"/>
    <w:rsid w:val="00C72690"/>
    <w:rsid w:val="00CA0B77"/>
    <w:rsid w:val="00CA19E9"/>
    <w:rsid w:val="00CA4EC7"/>
    <w:rsid w:val="00CA7882"/>
    <w:rsid w:val="00CA7DBA"/>
    <w:rsid w:val="00CB1A80"/>
    <w:rsid w:val="00CB1B98"/>
    <w:rsid w:val="00CB4116"/>
    <w:rsid w:val="00CC67E2"/>
    <w:rsid w:val="00CC7306"/>
    <w:rsid w:val="00CD0DAE"/>
    <w:rsid w:val="00CD3DFC"/>
    <w:rsid w:val="00CF0619"/>
    <w:rsid w:val="00CF1958"/>
    <w:rsid w:val="00CF1EC6"/>
    <w:rsid w:val="00CF289A"/>
    <w:rsid w:val="00CF4D75"/>
    <w:rsid w:val="00CF4DD6"/>
    <w:rsid w:val="00CF58C5"/>
    <w:rsid w:val="00D0369E"/>
    <w:rsid w:val="00D06ABB"/>
    <w:rsid w:val="00D100CC"/>
    <w:rsid w:val="00D134EF"/>
    <w:rsid w:val="00D22A13"/>
    <w:rsid w:val="00D30F3C"/>
    <w:rsid w:val="00D35728"/>
    <w:rsid w:val="00D4483D"/>
    <w:rsid w:val="00D462B0"/>
    <w:rsid w:val="00D500E8"/>
    <w:rsid w:val="00D53D49"/>
    <w:rsid w:val="00D80EBC"/>
    <w:rsid w:val="00D812FD"/>
    <w:rsid w:val="00D827CF"/>
    <w:rsid w:val="00D84281"/>
    <w:rsid w:val="00D84349"/>
    <w:rsid w:val="00D9044C"/>
    <w:rsid w:val="00D95264"/>
    <w:rsid w:val="00D95BF5"/>
    <w:rsid w:val="00DA0619"/>
    <w:rsid w:val="00DA2FF3"/>
    <w:rsid w:val="00DA6E60"/>
    <w:rsid w:val="00DB0EB8"/>
    <w:rsid w:val="00DB1F6A"/>
    <w:rsid w:val="00DB4104"/>
    <w:rsid w:val="00DB54B9"/>
    <w:rsid w:val="00DC0500"/>
    <w:rsid w:val="00DC2C2B"/>
    <w:rsid w:val="00DC38FC"/>
    <w:rsid w:val="00DC78B7"/>
    <w:rsid w:val="00DD029D"/>
    <w:rsid w:val="00DD0754"/>
    <w:rsid w:val="00DD47DC"/>
    <w:rsid w:val="00DE255B"/>
    <w:rsid w:val="00DE39C0"/>
    <w:rsid w:val="00DE479F"/>
    <w:rsid w:val="00DE7B02"/>
    <w:rsid w:val="00DF00B4"/>
    <w:rsid w:val="00E01335"/>
    <w:rsid w:val="00E019A6"/>
    <w:rsid w:val="00E05E0F"/>
    <w:rsid w:val="00E05F47"/>
    <w:rsid w:val="00E1157A"/>
    <w:rsid w:val="00E14E7C"/>
    <w:rsid w:val="00E215EB"/>
    <w:rsid w:val="00E26C5D"/>
    <w:rsid w:val="00E32788"/>
    <w:rsid w:val="00E33F51"/>
    <w:rsid w:val="00E37E11"/>
    <w:rsid w:val="00E41F7B"/>
    <w:rsid w:val="00E42DEC"/>
    <w:rsid w:val="00E44764"/>
    <w:rsid w:val="00E47DA2"/>
    <w:rsid w:val="00E525C8"/>
    <w:rsid w:val="00E53831"/>
    <w:rsid w:val="00E542B8"/>
    <w:rsid w:val="00E62354"/>
    <w:rsid w:val="00E728FF"/>
    <w:rsid w:val="00E731B1"/>
    <w:rsid w:val="00E74A7B"/>
    <w:rsid w:val="00E9450B"/>
    <w:rsid w:val="00EA14C4"/>
    <w:rsid w:val="00EC510B"/>
    <w:rsid w:val="00ED7F7E"/>
    <w:rsid w:val="00EE1B77"/>
    <w:rsid w:val="00F03800"/>
    <w:rsid w:val="00F04801"/>
    <w:rsid w:val="00F1369B"/>
    <w:rsid w:val="00F16776"/>
    <w:rsid w:val="00F218ED"/>
    <w:rsid w:val="00F352F7"/>
    <w:rsid w:val="00F37C91"/>
    <w:rsid w:val="00F449CE"/>
    <w:rsid w:val="00F544BE"/>
    <w:rsid w:val="00F57379"/>
    <w:rsid w:val="00F6434E"/>
    <w:rsid w:val="00F80080"/>
    <w:rsid w:val="00F85946"/>
    <w:rsid w:val="00FA2F07"/>
    <w:rsid w:val="00FA3AF1"/>
    <w:rsid w:val="00FB10A0"/>
    <w:rsid w:val="00FB23B4"/>
    <w:rsid w:val="00FB5491"/>
    <w:rsid w:val="00FB6552"/>
    <w:rsid w:val="00FB66CB"/>
    <w:rsid w:val="00FC01C3"/>
    <w:rsid w:val="00FD3698"/>
    <w:rsid w:val="00FE1114"/>
    <w:rsid w:val="00FF0CAC"/>
    <w:rsid w:val="00FF3A9E"/>
    <w:rsid w:val="00FF6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B94D"/>
  <w15:docId w15:val="{79AE8DD6-D151-42BD-ABAE-BDA3D806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55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520"/>
  </w:style>
  <w:style w:type="paragraph" w:styleId="Stopka">
    <w:name w:val="footer"/>
    <w:basedOn w:val="Normalny"/>
    <w:link w:val="StopkaZnak"/>
    <w:uiPriority w:val="99"/>
    <w:unhideWhenUsed/>
    <w:rsid w:val="00B35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520"/>
  </w:style>
  <w:style w:type="paragraph" w:styleId="Akapitzlist">
    <w:name w:val="List Paragraph"/>
    <w:basedOn w:val="Normalny"/>
    <w:uiPriority w:val="34"/>
    <w:qFormat/>
    <w:rsid w:val="009F2935"/>
    <w:pPr>
      <w:ind w:left="720"/>
      <w:contextualSpacing/>
    </w:pPr>
  </w:style>
  <w:style w:type="character" w:styleId="Hipercze">
    <w:name w:val="Hyperlink"/>
    <w:basedOn w:val="Domylnaczcionkaakapitu"/>
    <w:uiPriority w:val="99"/>
    <w:unhideWhenUsed/>
    <w:rsid w:val="00215F01"/>
    <w:rPr>
      <w:color w:val="0000FF" w:themeColor="hyperlink"/>
      <w:u w:val="single"/>
    </w:rPr>
  </w:style>
  <w:style w:type="paragraph" w:styleId="Tekstprzypisudolnego">
    <w:name w:val="footnote text"/>
    <w:basedOn w:val="Normalny"/>
    <w:link w:val="TekstprzypisudolnegoZnak"/>
    <w:uiPriority w:val="99"/>
    <w:semiHidden/>
    <w:unhideWhenUsed/>
    <w:rsid w:val="005709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09C3"/>
    <w:rPr>
      <w:sz w:val="20"/>
      <w:szCs w:val="20"/>
    </w:rPr>
  </w:style>
  <w:style w:type="character" w:styleId="Odwoanieprzypisudolnego">
    <w:name w:val="footnote reference"/>
    <w:basedOn w:val="Domylnaczcionkaakapitu"/>
    <w:uiPriority w:val="99"/>
    <w:semiHidden/>
    <w:unhideWhenUsed/>
    <w:rsid w:val="005709C3"/>
    <w:rPr>
      <w:vertAlign w:val="superscript"/>
    </w:rPr>
  </w:style>
  <w:style w:type="paragraph" w:styleId="Tekstdymka">
    <w:name w:val="Balloon Text"/>
    <w:basedOn w:val="Normalny"/>
    <w:link w:val="TekstdymkaZnak"/>
    <w:uiPriority w:val="99"/>
    <w:semiHidden/>
    <w:unhideWhenUsed/>
    <w:rsid w:val="00ED7F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F7E"/>
    <w:rPr>
      <w:rFonts w:ascii="Tahoma" w:hAnsi="Tahoma" w:cs="Tahoma"/>
      <w:sz w:val="16"/>
      <w:szCs w:val="16"/>
    </w:rPr>
  </w:style>
  <w:style w:type="character" w:styleId="Odwoaniedokomentarza">
    <w:name w:val="annotation reference"/>
    <w:basedOn w:val="Domylnaczcionkaakapitu"/>
    <w:uiPriority w:val="99"/>
    <w:semiHidden/>
    <w:unhideWhenUsed/>
    <w:rsid w:val="00BA53D1"/>
    <w:rPr>
      <w:sz w:val="16"/>
      <w:szCs w:val="16"/>
    </w:rPr>
  </w:style>
  <w:style w:type="paragraph" w:styleId="Tekstkomentarza">
    <w:name w:val="annotation text"/>
    <w:basedOn w:val="Normalny"/>
    <w:link w:val="TekstkomentarzaZnak"/>
    <w:uiPriority w:val="99"/>
    <w:semiHidden/>
    <w:unhideWhenUsed/>
    <w:rsid w:val="00BA53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53D1"/>
    <w:rPr>
      <w:sz w:val="20"/>
      <w:szCs w:val="20"/>
    </w:rPr>
  </w:style>
  <w:style w:type="paragraph" w:styleId="Tematkomentarza">
    <w:name w:val="annotation subject"/>
    <w:basedOn w:val="Tekstkomentarza"/>
    <w:next w:val="Tekstkomentarza"/>
    <w:link w:val="TematkomentarzaZnak"/>
    <w:uiPriority w:val="99"/>
    <w:semiHidden/>
    <w:unhideWhenUsed/>
    <w:rsid w:val="00BA53D1"/>
    <w:rPr>
      <w:b/>
      <w:bCs/>
    </w:rPr>
  </w:style>
  <w:style w:type="character" w:customStyle="1" w:styleId="TematkomentarzaZnak">
    <w:name w:val="Temat komentarza Znak"/>
    <w:basedOn w:val="TekstkomentarzaZnak"/>
    <w:link w:val="Tematkomentarza"/>
    <w:uiPriority w:val="99"/>
    <w:semiHidden/>
    <w:rsid w:val="00BA53D1"/>
    <w:rPr>
      <w:b/>
      <w:bCs/>
      <w:sz w:val="20"/>
      <w:szCs w:val="20"/>
    </w:rPr>
  </w:style>
  <w:style w:type="paragraph" w:styleId="Poprawka">
    <w:name w:val="Revision"/>
    <w:hidden/>
    <w:uiPriority w:val="99"/>
    <w:semiHidden/>
    <w:rsid w:val="00E62354"/>
    <w:pPr>
      <w:spacing w:after="0" w:line="240" w:lineRule="auto"/>
    </w:pPr>
  </w:style>
  <w:style w:type="paragraph" w:styleId="NormalnyWeb">
    <w:name w:val="Normal (Web)"/>
    <w:basedOn w:val="Normalny"/>
    <w:rsid w:val="004B6D5A"/>
    <w:pPr>
      <w:spacing w:before="280" w:after="119"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link w:val="Tekstpodstawowy"/>
    <w:uiPriority w:val="99"/>
    <w:qFormat/>
    <w:locked/>
    <w:rsid w:val="00B1251C"/>
  </w:style>
  <w:style w:type="paragraph" w:styleId="Tekstpodstawowy">
    <w:name w:val="Body Text"/>
    <w:basedOn w:val="Normalny"/>
    <w:link w:val="TekstpodstawowyZnak"/>
    <w:uiPriority w:val="99"/>
    <w:unhideWhenUsed/>
    <w:rsid w:val="00B1251C"/>
    <w:pPr>
      <w:widowControl w:val="0"/>
      <w:spacing w:after="120" w:line="240" w:lineRule="auto"/>
    </w:pPr>
  </w:style>
  <w:style w:type="character" w:customStyle="1" w:styleId="TekstpodstawowyZnak1">
    <w:name w:val="Tekst podstawowy Znak1"/>
    <w:basedOn w:val="Domylnaczcionkaakapitu"/>
    <w:uiPriority w:val="99"/>
    <w:semiHidden/>
    <w:rsid w:val="00B1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sztyn@amw.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661C-A9AA-474B-A623-E595DCEF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4063</Words>
  <Characters>24384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Młynarczyk Bogdan</dc:creator>
  <cp:lastModifiedBy>Walasiewicz Małgorzata</cp:lastModifiedBy>
  <cp:revision>3</cp:revision>
  <cp:lastPrinted>2022-07-19T11:31:00Z</cp:lastPrinted>
  <dcterms:created xsi:type="dcterms:W3CDTF">2022-07-19T11:31:00Z</dcterms:created>
  <dcterms:modified xsi:type="dcterms:W3CDTF">2022-07-19T11:32:00Z</dcterms:modified>
</cp:coreProperties>
</file>